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3320" w14:textId="7F3F9772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Name: ________________________________________</w:t>
      </w:r>
      <w:r w:rsidR="009C0538" w:rsidRPr="00D9646F">
        <w:rPr>
          <w:rFonts w:ascii="Arial" w:hAnsi="Arial" w:cs="Arial"/>
          <w:b/>
          <w:sz w:val="14"/>
          <w:szCs w:val="14"/>
        </w:rPr>
        <w:t>_________</w:t>
      </w:r>
    </w:p>
    <w:p w14:paraId="38173216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4ECF7AE" w14:textId="77777777" w:rsidR="005D2F60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 xml:space="preserve"> </w:t>
      </w:r>
    </w:p>
    <w:p w14:paraId="75969140" w14:textId="77777777" w:rsidR="005D2F60" w:rsidRDefault="005D2F60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C4F353E" w14:textId="77777777" w:rsidR="005D2F60" w:rsidRDefault="005D2F60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75BA6210" w14:textId="77777777" w:rsidR="005D2F60" w:rsidRDefault="005D2F60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0A50F827" w14:textId="77777777" w:rsidR="005D2F60" w:rsidRDefault="005D2F60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CE93933" w14:textId="31E692B2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 xml:space="preserve">Survey Course – 1 unit                            </w:t>
      </w:r>
      <w:r w:rsidR="009C0538" w:rsidRPr="00D9646F">
        <w:rPr>
          <w:rFonts w:ascii="Arial" w:hAnsi="Arial" w:cs="Arial"/>
          <w:b/>
          <w:sz w:val="14"/>
          <w:szCs w:val="14"/>
        </w:rPr>
        <w:t xml:space="preserve">             </w:t>
      </w:r>
      <w:r w:rsidR="004C5968" w:rsidRPr="00D9646F">
        <w:rPr>
          <w:rFonts w:ascii="Arial" w:hAnsi="Arial" w:cs="Arial"/>
          <w:b/>
          <w:sz w:val="14"/>
          <w:szCs w:val="14"/>
        </w:rPr>
        <w:t xml:space="preserve">   </w:t>
      </w:r>
      <w:r w:rsidRPr="00D9646F">
        <w:rPr>
          <w:rFonts w:ascii="Arial" w:hAnsi="Arial" w:cs="Arial"/>
          <w:b/>
          <w:sz w:val="14"/>
          <w:szCs w:val="14"/>
        </w:rPr>
        <w:t xml:space="preserve">Units </w:t>
      </w:r>
      <w:r w:rsidR="009C0538" w:rsidRPr="00D9646F">
        <w:rPr>
          <w:rFonts w:ascii="Arial" w:hAnsi="Arial" w:cs="Arial"/>
          <w:b/>
          <w:sz w:val="14"/>
          <w:szCs w:val="14"/>
        </w:rPr>
        <w:t xml:space="preserve">    </w:t>
      </w:r>
      <w:proofErr w:type="spellStart"/>
      <w:r w:rsidRPr="00D9646F">
        <w:rPr>
          <w:rFonts w:ascii="Arial" w:hAnsi="Arial" w:cs="Arial"/>
          <w:b/>
          <w:sz w:val="14"/>
          <w:szCs w:val="14"/>
        </w:rPr>
        <w:t>Sem</w:t>
      </w:r>
      <w:proofErr w:type="spellEnd"/>
    </w:p>
    <w:tbl>
      <w:tblPr>
        <w:tblW w:w="41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50"/>
        <w:gridCol w:w="450"/>
        <w:gridCol w:w="530"/>
      </w:tblGrid>
      <w:tr w:rsidR="009C0538" w:rsidRPr="00D9646F" w14:paraId="771E5B73" w14:textId="77777777" w:rsidTr="00EE0F8D">
        <w:trPr>
          <w:trHeight w:val="134"/>
        </w:trPr>
        <w:tc>
          <w:tcPr>
            <w:tcW w:w="3150" w:type="dxa"/>
          </w:tcPr>
          <w:p w14:paraId="4A44571B" w14:textId="361D3653" w:rsidR="009C0538" w:rsidRPr="00D9646F" w:rsidRDefault="00AE7602" w:rsidP="00D3248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Arts </w:t>
            </w:r>
            <w:r w:rsidR="00D32483">
              <w:rPr>
                <w:rFonts w:ascii="Arial" w:hAnsi="Arial" w:cs="Arial"/>
                <w:sz w:val="14"/>
                <w:szCs w:val="14"/>
              </w:rPr>
              <w:t>and Sciences</w:t>
            </w:r>
            <w:r>
              <w:rPr>
                <w:rFonts w:ascii="Arial" w:hAnsi="Arial" w:cs="Arial"/>
                <w:sz w:val="14"/>
                <w:szCs w:val="14"/>
              </w:rPr>
              <w:t xml:space="preserve"> 11</w:t>
            </w:r>
            <w:r w:rsidR="009C0538" w:rsidRPr="00D9646F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450" w:type="dxa"/>
          </w:tcPr>
          <w:p w14:paraId="3ACE9122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30" w:type="dxa"/>
          </w:tcPr>
          <w:p w14:paraId="754F1D27" w14:textId="41EE3053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2A73566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43B8762D" w14:textId="57DD351B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 xml:space="preserve">General Education Courses: </w:t>
      </w:r>
      <w:r w:rsidR="00D94459">
        <w:rPr>
          <w:rFonts w:ascii="Arial" w:hAnsi="Arial" w:cs="Arial"/>
          <w:b/>
          <w:sz w:val="14"/>
          <w:szCs w:val="14"/>
        </w:rPr>
        <w:t>–46-69</w:t>
      </w:r>
      <w:r w:rsidRPr="00D9646F">
        <w:rPr>
          <w:rFonts w:ascii="Arial" w:hAnsi="Arial" w:cs="Arial"/>
          <w:b/>
          <w:sz w:val="14"/>
          <w:szCs w:val="14"/>
        </w:rPr>
        <w:t xml:space="preserve"> Units</w:t>
      </w:r>
    </w:p>
    <w:p w14:paraId="169A7A50" w14:textId="77777777" w:rsidR="00AA0248" w:rsidRPr="00D9646F" w:rsidRDefault="00AA0248" w:rsidP="00AA0248">
      <w:pPr>
        <w:tabs>
          <w:tab w:val="left" w:pos="2600"/>
          <w:tab w:val="left" w:pos="288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Writing: 6 units</w:t>
      </w:r>
    </w:p>
    <w:tbl>
      <w:tblPr>
        <w:tblW w:w="41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1"/>
        <w:gridCol w:w="491"/>
      </w:tblGrid>
      <w:tr w:rsidR="009C0538" w:rsidRPr="00D9646F" w14:paraId="4BC1DF2B" w14:textId="77777777" w:rsidTr="009C0538">
        <w:trPr>
          <w:cantSplit/>
          <w:trHeight w:val="197"/>
        </w:trPr>
        <w:tc>
          <w:tcPr>
            <w:tcW w:w="3147" w:type="dxa"/>
          </w:tcPr>
          <w:p w14:paraId="3F52F9FF" w14:textId="77777777" w:rsidR="009C0538" w:rsidRPr="00D9646F" w:rsidRDefault="009C0538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English 1110</w:t>
            </w:r>
          </w:p>
        </w:tc>
        <w:tc>
          <w:tcPr>
            <w:tcW w:w="491" w:type="dxa"/>
          </w:tcPr>
          <w:p w14:paraId="6D4D888C" w14:textId="77777777" w:rsidR="009C0538" w:rsidRPr="00D9646F" w:rsidRDefault="009C0538" w:rsidP="00701220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1" w:type="dxa"/>
          </w:tcPr>
          <w:p w14:paraId="048A6142" w14:textId="77777777" w:rsidR="009C0538" w:rsidRPr="00D9646F" w:rsidRDefault="009C0538">
            <w:pPr>
              <w:tabs>
                <w:tab w:val="left" w:pos="2600"/>
                <w:tab w:val="left" w:pos="2880"/>
                <w:tab w:val="left" w:pos="3240"/>
                <w:tab w:val="left" w:pos="378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C0538" w:rsidRPr="00D9646F" w14:paraId="23CA3405" w14:textId="77777777" w:rsidTr="009C0538">
        <w:trPr>
          <w:cantSplit/>
          <w:trHeight w:val="188"/>
        </w:trPr>
        <w:tc>
          <w:tcPr>
            <w:tcW w:w="3147" w:type="dxa"/>
          </w:tcPr>
          <w:p w14:paraId="679B4551" w14:textId="3EF7864D" w:rsidR="009C0538" w:rsidRPr="00D9646F" w:rsidRDefault="00322F24">
            <w:pPr>
              <w:tabs>
                <w:tab w:val="left" w:pos="2600"/>
                <w:tab w:val="left" w:pos="3240"/>
                <w:tab w:val="left" w:pos="37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Writing Level 2</w:t>
            </w:r>
          </w:p>
        </w:tc>
        <w:tc>
          <w:tcPr>
            <w:tcW w:w="491" w:type="dxa"/>
          </w:tcPr>
          <w:p w14:paraId="4ABF2651" w14:textId="77777777" w:rsidR="009C0538" w:rsidRPr="00D9646F" w:rsidRDefault="009C0538" w:rsidP="00701220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1" w:type="dxa"/>
          </w:tcPr>
          <w:p w14:paraId="5265BB2B" w14:textId="77777777" w:rsidR="009C0538" w:rsidRPr="00D9646F" w:rsidRDefault="009C0538">
            <w:pPr>
              <w:tabs>
                <w:tab w:val="left" w:pos="2600"/>
                <w:tab w:val="left" w:pos="3240"/>
                <w:tab w:val="left" w:pos="37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F3A5DAA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Literature: 3 units</w:t>
      </w:r>
    </w:p>
    <w:tbl>
      <w:tblPr>
        <w:tblW w:w="41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0868107D" w14:textId="77777777" w:rsidTr="009C0538">
        <w:trPr>
          <w:cantSplit/>
          <w:trHeight w:val="188"/>
        </w:trPr>
        <w:tc>
          <w:tcPr>
            <w:tcW w:w="3147" w:type="dxa"/>
          </w:tcPr>
          <w:p w14:paraId="1D27FEED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Literature</w:t>
            </w:r>
          </w:p>
        </w:tc>
        <w:tc>
          <w:tcPr>
            <w:tcW w:w="492" w:type="dxa"/>
          </w:tcPr>
          <w:p w14:paraId="226B9E78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625C424B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B4D4BB4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Arts: 3 units</w:t>
      </w:r>
    </w:p>
    <w:tbl>
      <w:tblPr>
        <w:tblW w:w="41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1BA69229" w14:textId="77777777" w:rsidTr="009C0538">
        <w:trPr>
          <w:cantSplit/>
          <w:trHeight w:val="134"/>
        </w:trPr>
        <w:tc>
          <w:tcPr>
            <w:tcW w:w="3147" w:type="dxa"/>
          </w:tcPr>
          <w:p w14:paraId="7F5DE605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Arts</w:t>
            </w:r>
          </w:p>
        </w:tc>
        <w:tc>
          <w:tcPr>
            <w:tcW w:w="492" w:type="dxa"/>
          </w:tcPr>
          <w:p w14:paraId="504E3F68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0201D720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041F6D4" w14:textId="695765BC" w:rsidR="00AA0248" w:rsidRPr="00D9646F" w:rsidRDefault="00CD6D9C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i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 xml:space="preserve">Math and Data Analysis: </w:t>
      </w:r>
      <w:r w:rsidR="004F6386" w:rsidRPr="00D9646F">
        <w:rPr>
          <w:rFonts w:ascii="Arial" w:hAnsi="Arial" w:cs="Arial"/>
          <w:b/>
          <w:sz w:val="14"/>
          <w:szCs w:val="14"/>
        </w:rPr>
        <w:t xml:space="preserve">6 - </w:t>
      </w:r>
      <w:r w:rsidR="00AA0248" w:rsidRPr="00D9646F">
        <w:rPr>
          <w:rFonts w:ascii="Arial" w:hAnsi="Arial" w:cs="Arial"/>
          <w:b/>
          <w:sz w:val="14"/>
          <w:szCs w:val="14"/>
        </w:rPr>
        <w:t>8 units</w:t>
      </w:r>
    </w:p>
    <w:tbl>
      <w:tblPr>
        <w:tblW w:w="41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0019EAC6" w14:textId="77777777" w:rsidTr="009C0538">
        <w:trPr>
          <w:trHeight w:val="179"/>
        </w:trPr>
        <w:tc>
          <w:tcPr>
            <w:tcW w:w="3147" w:type="dxa"/>
          </w:tcPr>
          <w:p w14:paraId="5DA6FBE1" w14:textId="6AB3FA2C" w:rsidR="009C0538" w:rsidRPr="00D9646F" w:rsidRDefault="004F6386" w:rsidP="0070122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eastAsiaTheme="minorHAnsi" w:hAnsi="Arial" w:cs="Arial"/>
                <w:sz w:val="14"/>
                <w:szCs w:val="14"/>
              </w:rPr>
              <w:t>Math</w:t>
            </w:r>
          </w:p>
        </w:tc>
        <w:tc>
          <w:tcPr>
            <w:tcW w:w="492" w:type="dxa"/>
            <w:shd w:val="clear" w:color="auto" w:fill="auto"/>
          </w:tcPr>
          <w:p w14:paraId="6A19D0E9" w14:textId="20C6FEA0" w:rsidR="009C0538" w:rsidRPr="00D9646F" w:rsidRDefault="004F6386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3-</w:t>
            </w:r>
            <w:r w:rsidR="009C0538" w:rsidRPr="00D9646F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92" w:type="dxa"/>
          </w:tcPr>
          <w:p w14:paraId="219C313E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2A0" w:rsidRPr="00D9646F" w14:paraId="2B8AADA7" w14:textId="77777777" w:rsidTr="009C0538">
        <w:trPr>
          <w:trHeight w:val="179"/>
        </w:trPr>
        <w:tc>
          <w:tcPr>
            <w:tcW w:w="3147" w:type="dxa"/>
          </w:tcPr>
          <w:p w14:paraId="626FDDE3" w14:textId="0EDC1C6C" w:rsidR="00DE52A0" w:rsidRPr="00D9646F" w:rsidRDefault="00DE52A0" w:rsidP="00DE52A0">
            <w:pPr>
              <w:ind w:left="370"/>
              <w:jc w:val="both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Basic Computational Skills</w:t>
            </w:r>
          </w:p>
        </w:tc>
        <w:tc>
          <w:tcPr>
            <w:tcW w:w="492" w:type="dxa"/>
            <w:shd w:val="clear" w:color="auto" w:fill="auto"/>
          </w:tcPr>
          <w:p w14:paraId="78A02B0C" w14:textId="77777777" w:rsidR="00DE52A0" w:rsidRPr="00D9646F" w:rsidRDefault="00DE52A0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2" w:type="dxa"/>
          </w:tcPr>
          <w:p w14:paraId="33A0668B" w14:textId="77777777" w:rsidR="00DE52A0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2A0" w:rsidRPr="00D9646F" w14:paraId="29F3F3C9" w14:textId="77777777" w:rsidTr="009C0538">
        <w:trPr>
          <w:trHeight w:val="179"/>
        </w:trPr>
        <w:tc>
          <w:tcPr>
            <w:tcW w:w="3147" w:type="dxa"/>
          </w:tcPr>
          <w:p w14:paraId="30F9DD97" w14:textId="2D3B09C4" w:rsidR="00DE52A0" w:rsidRPr="00D9646F" w:rsidRDefault="00DE52A0" w:rsidP="00DE52A0">
            <w:pPr>
              <w:ind w:left="370"/>
              <w:jc w:val="both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Math or Logical Skills</w:t>
            </w:r>
          </w:p>
        </w:tc>
        <w:tc>
          <w:tcPr>
            <w:tcW w:w="492" w:type="dxa"/>
            <w:shd w:val="clear" w:color="auto" w:fill="auto"/>
          </w:tcPr>
          <w:p w14:paraId="7CB6B741" w14:textId="77777777" w:rsidR="00DE52A0" w:rsidRPr="00D9646F" w:rsidRDefault="00DE52A0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2" w:type="dxa"/>
          </w:tcPr>
          <w:p w14:paraId="08A12ACF" w14:textId="77777777" w:rsidR="00DE52A0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1E056654" w14:textId="77777777" w:rsidTr="009C0538">
        <w:trPr>
          <w:trHeight w:val="179"/>
        </w:trPr>
        <w:tc>
          <w:tcPr>
            <w:tcW w:w="3147" w:type="dxa"/>
          </w:tcPr>
          <w:p w14:paraId="7D5059D6" w14:textId="5999F03D" w:rsidR="009C0538" w:rsidRPr="00D9646F" w:rsidRDefault="004F6386" w:rsidP="001069F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eastAsiaTheme="minorHAnsi" w:hAnsi="Arial" w:cs="Arial"/>
                <w:sz w:val="14"/>
                <w:szCs w:val="14"/>
              </w:rPr>
              <w:t>Data Analysis</w:t>
            </w:r>
            <w:r w:rsidR="009A17FF" w:rsidRPr="00D9646F">
              <w:rPr>
                <w:rFonts w:ascii="Arial" w:eastAsiaTheme="minorHAnsi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92" w:type="dxa"/>
            <w:shd w:val="clear" w:color="auto" w:fill="auto"/>
          </w:tcPr>
          <w:p w14:paraId="0E935185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7282C67C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3371EA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Natural Sciences: 10 units</w:t>
      </w:r>
    </w:p>
    <w:p w14:paraId="5DC84779" w14:textId="0CB22AFE" w:rsidR="00AA0248" w:rsidRPr="00D9646F" w:rsidRDefault="00AA0248" w:rsidP="00DE52A0">
      <w:pPr>
        <w:rPr>
          <w:rFonts w:ascii="Arial" w:hAnsi="Arial" w:cs="Arial"/>
          <w:sz w:val="14"/>
          <w:szCs w:val="14"/>
        </w:rPr>
      </w:pPr>
      <w:r w:rsidRPr="00D9646F">
        <w:rPr>
          <w:rFonts w:ascii="Arial" w:hAnsi="Arial" w:cs="Arial"/>
          <w:sz w:val="14"/>
          <w:szCs w:val="14"/>
        </w:rPr>
        <w:t xml:space="preserve">     </w:t>
      </w:r>
      <w:r w:rsidR="00DE52A0">
        <w:rPr>
          <w:rFonts w:ascii="Arial" w:hAnsi="Arial" w:cs="Arial"/>
          <w:sz w:val="14"/>
          <w:szCs w:val="14"/>
        </w:rPr>
        <w:t>Typically 3 courses with at least one course with lab</w:t>
      </w:r>
    </w:p>
    <w:tbl>
      <w:tblPr>
        <w:tblW w:w="4131" w:type="dxa"/>
        <w:tblInd w:w="1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667D7EB5" w14:textId="77777777" w:rsidTr="009C0538">
        <w:trPr>
          <w:cantSplit/>
          <w:trHeight w:val="14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9B7" w14:textId="229F3E51" w:rsidR="009C0538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Biological S</w:t>
            </w:r>
            <w:r w:rsidR="009C0538" w:rsidRPr="00D9646F">
              <w:rPr>
                <w:rFonts w:ascii="Arial" w:hAnsi="Arial" w:cs="Arial"/>
                <w:sz w:val="14"/>
                <w:szCs w:val="14"/>
              </w:rPr>
              <w:t>cience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CBE" w14:textId="2A2807C6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57E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5037599F" w14:textId="77777777" w:rsidTr="009C0538">
        <w:trPr>
          <w:cantSplit/>
          <w:trHeight w:val="15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115" w14:textId="280E35D4" w:rsidR="009C0538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Physical S</w:t>
            </w:r>
            <w:r w:rsidR="009C0538" w:rsidRPr="00D9646F">
              <w:rPr>
                <w:rFonts w:ascii="Arial" w:hAnsi="Arial" w:cs="Arial"/>
                <w:sz w:val="14"/>
                <w:szCs w:val="14"/>
              </w:rPr>
              <w:t>cience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216" w14:textId="5CBF04EE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414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52A0" w:rsidRPr="00D9646F" w14:paraId="75E3089A" w14:textId="77777777" w:rsidTr="009C0538">
        <w:trPr>
          <w:cantSplit/>
          <w:trHeight w:val="15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63B" w14:textId="21CE0478" w:rsidR="00DE52A0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Biological or Physical Science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C3E" w14:textId="77777777" w:rsidR="00DE52A0" w:rsidRPr="00D9646F" w:rsidRDefault="00DE52A0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02F4" w14:textId="77777777" w:rsidR="00DE52A0" w:rsidRPr="00D9646F" w:rsidRDefault="00DE52A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676181A" w14:textId="77777777" w:rsidR="00AA0248" w:rsidRPr="00D9646F" w:rsidRDefault="00AA0248" w:rsidP="00AA0248">
      <w:pPr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Culture &amp; Ideas/Historical Study: 6 units</w:t>
      </w:r>
    </w:p>
    <w:tbl>
      <w:tblPr>
        <w:tblW w:w="41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3F22C7ED" w14:textId="77777777" w:rsidTr="009C0538">
        <w:trPr>
          <w:cantSplit/>
          <w:trHeight w:val="170"/>
        </w:trPr>
        <w:tc>
          <w:tcPr>
            <w:tcW w:w="3147" w:type="dxa"/>
          </w:tcPr>
          <w:p w14:paraId="2B879A81" w14:textId="0F95BDD7" w:rsidR="009C0538" w:rsidRPr="00D9646F" w:rsidRDefault="00307C02" w:rsidP="0070122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History of Art 2001 or 2002</w:t>
            </w:r>
            <w:r w:rsidR="00BA0C20">
              <w:rPr>
                <w:rFonts w:ascii="Arial" w:hAnsi="Arial" w:cs="Arial"/>
                <w:sz w:val="14"/>
                <w:szCs w:val="14"/>
              </w:rPr>
              <w:t>*</w:t>
            </w:r>
          </w:p>
        </w:tc>
        <w:tc>
          <w:tcPr>
            <w:tcW w:w="492" w:type="dxa"/>
          </w:tcPr>
          <w:p w14:paraId="0C3F007D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3E904138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23E03890" w14:textId="77777777" w:rsidTr="009C0538">
        <w:trPr>
          <w:cantSplit/>
          <w:trHeight w:val="170"/>
        </w:trPr>
        <w:tc>
          <w:tcPr>
            <w:tcW w:w="3147" w:type="dxa"/>
          </w:tcPr>
          <w:p w14:paraId="345CACFC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Cultures &amp; Ideas OR Historical Study</w:t>
            </w:r>
          </w:p>
        </w:tc>
        <w:tc>
          <w:tcPr>
            <w:tcW w:w="492" w:type="dxa"/>
          </w:tcPr>
          <w:p w14:paraId="626509E0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6FE0F33C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BE6B836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Social Sciences: 6 units</w:t>
      </w:r>
    </w:p>
    <w:tbl>
      <w:tblPr>
        <w:tblW w:w="41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1"/>
        <w:gridCol w:w="491"/>
      </w:tblGrid>
      <w:tr w:rsidR="009C0538" w:rsidRPr="00D9646F" w14:paraId="36BB6E97" w14:textId="77777777" w:rsidTr="009C0538">
        <w:trPr>
          <w:cantSplit/>
          <w:trHeight w:val="170"/>
        </w:trPr>
        <w:tc>
          <w:tcPr>
            <w:tcW w:w="3147" w:type="dxa"/>
          </w:tcPr>
          <w:p w14:paraId="0D35EFE6" w14:textId="57C7AA61" w:rsidR="009C0538" w:rsidRPr="00D9646F" w:rsidRDefault="003A2AF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Science</w:t>
            </w:r>
            <w:r w:rsidR="00DE52A0" w:rsidRPr="00DE52A0">
              <w:rPr>
                <w:rFonts w:ascii="Arial" w:hAnsi="Arial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91" w:type="dxa"/>
          </w:tcPr>
          <w:p w14:paraId="6940FCD4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1" w:type="dxa"/>
          </w:tcPr>
          <w:p w14:paraId="40F94AE8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01A12DAD" w14:textId="77777777" w:rsidTr="009C0538">
        <w:trPr>
          <w:cantSplit/>
          <w:trHeight w:val="170"/>
        </w:trPr>
        <w:tc>
          <w:tcPr>
            <w:tcW w:w="3147" w:type="dxa"/>
          </w:tcPr>
          <w:p w14:paraId="4F8E5532" w14:textId="21E04107" w:rsidR="009C0538" w:rsidRPr="00D9646F" w:rsidRDefault="003A2AF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Science</w:t>
            </w:r>
            <w:r w:rsidR="00DE52A0" w:rsidRPr="00DE52A0">
              <w:rPr>
                <w:rFonts w:ascii="Arial" w:hAnsi="Arial"/>
                <w:b/>
                <w:sz w:val="12"/>
                <w:szCs w:val="12"/>
                <w:vertAlign w:val="superscript"/>
              </w:rPr>
              <w:t>2</w:t>
            </w:r>
            <w:r w:rsidR="00DE52A0" w:rsidRPr="00DE52A0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91" w:type="dxa"/>
          </w:tcPr>
          <w:p w14:paraId="22673DCD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1" w:type="dxa"/>
          </w:tcPr>
          <w:p w14:paraId="2C4F84AA" w14:textId="77777777" w:rsidR="009C0538" w:rsidRPr="00D9646F" w:rsidRDefault="009C053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F61F701" w14:textId="25348B61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Cs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 xml:space="preserve">Open Options: </w:t>
      </w:r>
      <w:r w:rsidR="00850E4E">
        <w:rPr>
          <w:rFonts w:ascii="Arial" w:hAnsi="Arial" w:cs="Arial"/>
          <w:b/>
          <w:sz w:val="14"/>
          <w:szCs w:val="14"/>
        </w:rPr>
        <w:t>6</w:t>
      </w:r>
      <w:r w:rsidRPr="00D9646F">
        <w:rPr>
          <w:rFonts w:ascii="Arial" w:hAnsi="Arial" w:cs="Arial"/>
          <w:b/>
          <w:sz w:val="14"/>
          <w:szCs w:val="14"/>
        </w:rPr>
        <w:t xml:space="preserve"> units</w:t>
      </w:r>
    </w:p>
    <w:tbl>
      <w:tblPr>
        <w:tblW w:w="41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2"/>
        <w:gridCol w:w="492"/>
      </w:tblGrid>
      <w:tr w:rsidR="009C0538" w:rsidRPr="00D9646F" w14:paraId="5D72B7E8" w14:textId="77777777" w:rsidTr="009C0538">
        <w:trPr>
          <w:cantSplit/>
          <w:trHeight w:val="161"/>
        </w:trPr>
        <w:tc>
          <w:tcPr>
            <w:tcW w:w="3147" w:type="dxa"/>
          </w:tcPr>
          <w:p w14:paraId="0C4D9AD7" w14:textId="0D5DB93A" w:rsidR="009C0538" w:rsidRPr="00D9646F" w:rsidRDefault="004F6386" w:rsidP="00701220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eastAsiaTheme="minorHAnsi" w:hAnsi="Arial" w:cs="Arial"/>
                <w:sz w:val="14"/>
                <w:szCs w:val="14"/>
              </w:rPr>
              <w:t>Open</w:t>
            </w:r>
            <w:r w:rsidR="00DE52A0">
              <w:rPr>
                <w:rFonts w:ascii="Arial" w:eastAsiaTheme="minorHAnsi" w:hAnsi="Arial" w:cs="Arial"/>
                <w:sz w:val="14"/>
                <w:szCs w:val="14"/>
              </w:rPr>
              <w:t xml:space="preserve"> Option</w:t>
            </w:r>
            <w:r w:rsidR="0076689A" w:rsidRPr="00DE52A0">
              <w:rPr>
                <w:rFonts w:ascii="Arial" w:hAnsi="Arial"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492" w:type="dxa"/>
          </w:tcPr>
          <w:p w14:paraId="1839CEEF" w14:textId="44C47B24" w:rsidR="009C0538" w:rsidRPr="00D9646F" w:rsidRDefault="00850E4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183FAA3D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1A737B1D" w14:textId="77777777" w:rsidTr="009C0538">
        <w:trPr>
          <w:cantSplit/>
          <w:trHeight w:val="170"/>
        </w:trPr>
        <w:tc>
          <w:tcPr>
            <w:tcW w:w="3147" w:type="dxa"/>
          </w:tcPr>
          <w:p w14:paraId="15061FA4" w14:textId="5F9799FE" w:rsidR="009C0538" w:rsidRPr="00D9646F" w:rsidRDefault="004F6386" w:rsidP="00701220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eastAsiaTheme="minorHAnsi" w:hAnsi="Arial" w:cs="Arial"/>
                <w:sz w:val="14"/>
                <w:szCs w:val="14"/>
              </w:rPr>
              <w:t>Open</w:t>
            </w:r>
            <w:r w:rsidR="00DE52A0">
              <w:rPr>
                <w:rFonts w:ascii="Arial" w:eastAsiaTheme="minorHAnsi" w:hAnsi="Arial" w:cs="Arial"/>
                <w:sz w:val="14"/>
                <w:szCs w:val="14"/>
              </w:rPr>
              <w:t xml:space="preserve"> Option</w:t>
            </w:r>
            <w:r w:rsidR="0076689A" w:rsidRPr="00DE52A0">
              <w:rPr>
                <w:rFonts w:ascii="Arial" w:hAnsi="Arial"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492" w:type="dxa"/>
          </w:tcPr>
          <w:p w14:paraId="26F8A0AF" w14:textId="77777777" w:rsidR="009C0538" w:rsidRPr="00D9646F" w:rsidRDefault="009C053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92" w:type="dxa"/>
          </w:tcPr>
          <w:p w14:paraId="4A6832D9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B46B790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>Foreign Languages: 12 units</w:t>
      </w:r>
    </w:p>
    <w:tbl>
      <w:tblPr>
        <w:tblW w:w="41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50"/>
        <w:gridCol w:w="450"/>
        <w:gridCol w:w="530"/>
      </w:tblGrid>
      <w:tr w:rsidR="009C0538" w:rsidRPr="00D9646F" w14:paraId="2BDD04D4" w14:textId="77777777" w:rsidTr="00AD13AC">
        <w:trPr>
          <w:cantSplit/>
          <w:trHeight w:val="179"/>
        </w:trPr>
        <w:tc>
          <w:tcPr>
            <w:tcW w:w="3150" w:type="dxa"/>
          </w:tcPr>
          <w:p w14:paraId="42FCF9B6" w14:textId="77777777" w:rsidR="009C0538" w:rsidRPr="00D9646F" w:rsidRDefault="009C0538" w:rsidP="00701220">
            <w:pPr>
              <w:tabs>
                <w:tab w:val="left" w:pos="2600"/>
                <w:tab w:val="left" w:pos="3240"/>
                <w:tab w:val="left" w:pos="3780"/>
              </w:tabs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Foreign Language, levels 1 – 3</w:t>
            </w:r>
          </w:p>
        </w:tc>
        <w:tc>
          <w:tcPr>
            <w:tcW w:w="450" w:type="dxa"/>
          </w:tcPr>
          <w:p w14:paraId="7E049241" w14:textId="77777777" w:rsidR="009C0538" w:rsidRPr="00D9646F" w:rsidRDefault="009C0538" w:rsidP="00701220">
            <w:pPr>
              <w:tabs>
                <w:tab w:val="left" w:pos="2600"/>
                <w:tab w:val="left" w:pos="3240"/>
                <w:tab w:val="left" w:pos="37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530" w:type="dxa"/>
          </w:tcPr>
          <w:p w14:paraId="134A7E53" w14:textId="77777777" w:rsidR="009C0538" w:rsidRPr="00D9646F" w:rsidRDefault="009C0538" w:rsidP="00701220">
            <w:pPr>
              <w:tabs>
                <w:tab w:val="left" w:pos="2600"/>
                <w:tab w:val="left" w:pos="3240"/>
                <w:tab w:val="left" w:pos="37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90F0837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tbl>
      <w:tblPr>
        <w:tblW w:w="4129" w:type="dxa"/>
        <w:tblInd w:w="1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147"/>
        <w:gridCol w:w="491"/>
        <w:gridCol w:w="491"/>
      </w:tblGrid>
      <w:tr w:rsidR="009C0538" w:rsidRPr="00D9646F" w14:paraId="254A210A" w14:textId="77777777" w:rsidTr="009C0538">
        <w:trPr>
          <w:cantSplit/>
          <w:trHeight w:val="1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FF99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Social Diversity in U.S.</w:t>
            </w:r>
            <w:r w:rsidRPr="00D9646F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4D5A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A19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0538" w:rsidRPr="00D9646F" w14:paraId="67408306" w14:textId="77777777" w:rsidTr="009C0538">
        <w:trPr>
          <w:cantSplit/>
          <w:trHeight w:val="34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34B" w14:textId="6C08CE2B" w:rsidR="009C0538" w:rsidRPr="00D9646F" w:rsidRDefault="009C0538" w:rsidP="001069FA">
            <w:pPr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Global Studies</w:t>
            </w:r>
            <w:r w:rsidRPr="00D9646F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0DD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88CA" w14:textId="77777777" w:rsidR="009C0538" w:rsidRPr="00D9646F" w:rsidRDefault="009C0538" w:rsidP="0070122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F4F857" w14:textId="5DB0DFA4" w:rsidR="00BA0C20" w:rsidRDefault="00BA0C20" w:rsidP="00BA0C20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*</w:t>
      </w:r>
      <w:r w:rsidRPr="00DE52A0">
        <w:rPr>
          <w:rFonts w:ascii="Arial" w:hAnsi="Arial" w:cs="Arial"/>
          <w:sz w:val="12"/>
          <w:szCs w:val="12"/>
          <w:vertAlign w:val="superscript"/>
        </w:rPr>
        <w:t xml:space="preserve"> </w:t>
      </w:r>
      <w:r>
        <w:rPr>
          <w:rFonts w:ascii="Arial" w:hAnsi="Arial" w:cs="Arial"/>
          <w:sz w:val="12"/>
          <w:szCs w:val="12"/>
        </w:rPr>
        <w:t>GE Historical Study is not open but prescribed as History of Art 2001 or 2002.</w:t>
      </w:r>
    </w:p>
    <w:p w14:paraId="3AE80E2D" w14:textId="77777777" w:rsidR="00BA0C20" w:rsidRDefault="00BA0C20" w:rsidP="00DE52A0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 w:cs="Arial"/>
          <w:sz w:val="12"/>
          <w:szCs w:val="12"/>
          <w:vertAlign w:val="superscript"/>
        </w:rPr>
      </w:pPr>
    </w:p>
    <w:p w14:paraId="604D16E7" w14:textId="7374B5D4" w:rsidR="00DE52A0" w:rsidRPr="00DE52A0" w:rsidRDefault="00AA0248" w:rsidP="00BA0C20">
      <w:pPr>
        <w:tabs>
          <w:tab w:val="left" w:pos="2600"/>
          <w:tab w:val="left" w:pos="3240"/>
          <w:tab w:val="left" w:pos="3780"/>
        </w:tabs>
        <w:ind w:left="90"/>
        <w:rPr>
          <w:rFonts w:ascii="Arial" w:hAnsi="Arial" w:cs="Arial"/>
          <w:sz w:val="12"/>
          <w:szCs w:val="12"/>
        </w:rPr>
      </w:pPr>
      <w:r w:rsidRPr="00DE52A0">
        <w:rPr>
          <w:rFonts w:ascii="Arial" w:hAnsi="Arial" w:cs="Arial"/>
          <w:sz w:val="12"/>
          <w:szCs w:val="12"/>
          <w:vertAlign w:val="superscript"/>
        </w:rPr>
        <w:t xml:space="preserve">1 </w:t>
      </w:r>
      <w:r w:rsidRPr="00DE52A0">
        <w:rPr>
          <w:rFonts w:ascii="Arial" w:hAnsi="Arial" w:cs="Arial"/>
          <w:sz w:val="12"/>
          <w:szCs w:val="12"/>
        </w:rPr>
        <w:t>Typically embedded in other requirements</w:t>
      </w:r>
      <w:r w:rsidR="00DE52A0" w:rsidRPr="00DE52A0">
        <w:rPr>
          <w:rFonts w:ascii="Arial" w:hAnsi="Arial" w:cs="Arial"/>
          <w:sz w:val="12"/>
          <w:szCs w:val="12"/>
        </w:rPr>
        <w:t>. If no overlap with another GE category, then Social Diversity in U.S. will correspond to one course and Global Studies will correspond to two courses.</w:t>
      </w:r>
    </w:p>
    <w:p w14:paraId="6C73A3C0" w14:textId="7B5FB0E6" w:rsidR="00AA0248" w:rsidRPr="00DE52A0" w:rsidRDefault="00DE52A0" w:rsidP="00DE52A0">
      <w:pPr>
        <w:pStyle w:val="Heading8"/>
        <w:ind w:left="90"/>
        <w:rPr>
          <w:rFonts w:ascii="Arial" w:hAnsi="Arial"/>
          <w:b w:val="0"/>
          <w:sz w:val="12"/>
          <w:szCs w:val="12"/>
        </w:rPr>
      </w:pPr>
      <w:r w:rsidRPr="00DE52A0">
        <w:rPr>
          <w:rFonts w:ascii="Arial" w:hAnsi="Arial"/>
          <w:b w:val="0"/>
          <w:sz w:val="12"/>
          <w:szCs w:val="12"/>
          <w:vertAlign w:val="superscript"/>
        </w:rPr>
        <w:t xml:space="preserve">2 </w:t>
      </w:r>
      <w:r>
        <w:rPr>
          <w:rFonts w:ascii="Arial" w:hAnsi="Arial"/>
          <w:b w:val="0"/>
          <w:sz w:val="12"/>
          <w:szCs w:val="12"/>
        </w:rPr>
        <w:t>Choose one course from 2 of 3 categories</w:t>
      </w:r>
    </w:p>
    <w:p w14:paraId="32170B34" w14:textId="77777777" w:rsidR="00D92178" w:rsidRDefault="00DE52A0" w:rsidP="00D92178">
      <w:pPr>
        <w:ind w:left="90"/>
        <w:rPr>
          <w:rFonts w:ascii="Arial" w:hAnsi="Arial" w:cs="Arial"/>
          <w:sz w:val="12"/>
          <w:szCs w:val="12"/>
        </w:rPr>
      </w:pPr>
      <w:r w:rsidRPr="00DE52A0">
        <w:rPr>
          <w:rFonts w:ascii="Arial" w:hAnsi="Arial" w:cs="Arial"/>
          <w:sz w:val="12"/>
          <w:szCs w:val="12"/>
          <w:vertAlign w:val="superscript"/>
        </w:rPr>
        <w:t xml:space="preserve">3 </w:t>
      </w:r>
      <w:r w:rsidR="00AA0248" w:rsidRPr="0076689A">
        <w:rPr>
          <w:rFonts w:ascii="Arial" w:hAnsi="Arial" w:cs="Arial"/>
          <w:sz w:val="12"/>
          <w:szCs w:val="12"/>
        </w:rPr>
        <w:t>Open option courses can be selected from any of the following:</w:t>
      </w:r>
    </w:p>
    <w:p w14:paraId="7C0878E2" w14:textId="027CB9E6" w:rsidR="00AA0248" w:rsidRPr="00D92178" w:rsidRDefault="00AA0248" w:rsidP="00D92178">
      <w:pPr>
        <w:ind w:left="360"/>
        <w:rPr>
          <w:sz w:val="12"/>
          <w:szCs w:val="12"/>
        </w:rPr>
      </w:pPr>
      <w:r w:rsidRPr="00D92178">
        <w:rPr>
          <w:rFonts w:ascii="Arial" w:hAnsi="Arial"/>
          <w:sz w:val="12"/>
          <w:szCs w:val="12"/>
        </w:rPr>
        <w:t>Another GE approved course</w:t>
      </w:r>
      <w:r w:rsidR="00D92178" w:rsidRPr="00D92178">
        <w:rPr>
          <w:rFonts w:ascii="Arial" w:hAnsi="Arial"/>
          <w:sz w:val="12"/>
          <w:szCs w:val="12"/>
        </w:rPr>
        <w:t xml:space="preserve"> (except Mathematics </w:t>
      </w:r>
      <w:r w:rsidR="008B45A3">
        <w:rPr>
          <w:rFonts w:ascii="Arial" w:hAnsi="Arial"/>
          <w:sz w:val="12"/>
          <w:szCs w:val="12"/>
        </w:rPr>
        <w:t>1075</w:t>
      </w:r>
      <w:r w:rsidR="00D92178" w:rsidRPr="00D92178">
        <w:rPr>
          <w:rFonts w:ascii="Arial" w:hAnsi="Arial"/>
          <w:sz w:val="12"/>
          <w:szCs w:val="12"/>
        </w:rPr>
        <w:t xml:space="preserve"> or below)</w:t>
      </w:r>
    </w:p>
    <w:p w14:paraId="745CE580" w14:textId="7A6F6CE4" w:rsidR="00D92178" w:rsidRDefault="00D92178" w:rsidP="00D92178">
      <w:pPr>
        <w:pStyle w:val="Heading8"/>
        <w:tabs>
          <w:tab w:val="clear" w:pos="2600"/>
          <w:tab w:val="clear" w:pos="3240"/>
          <w:tab w:val="clear" w:pos="3780"/>
        </w:tabs>
        <w:ind w:left="360"/>
        <w:rPr>
          <w:rFonts w:ascii="Arial" w:hAnsi="Arial"/>
          <w:b w:val="0"/>
          <w:sz w:val="12"/>
          <w:szCs w:val="12"/>
        </w:rPr>
      </w:pPr>
      <w:r>
        <w:rPr>
          <w:rFonts w:ascii="Arial" w:hAnsi="Arial"/>
          <w:b w:val="0"/>
          <w:sz w:val="12"/>
          <w:szCs w:val="12"/>
        </w:rPr>
        <w:t>GE Cross Disciplinary S</w:t>
      </w:r>
      <w:r w:rsidRPr="0076689A">
        <w:rPr>
          <w:rFonts w:ascii="Arial" w:hAnsi="Arial"/>
          <w:b w:val="0"/>
          <w:sz w:val="12"/>
          <w:szCs w:val="12"/>
        </w:rPr>
        <w:t>eminar</w:t>
      </w:r>
      <w:r>
        <w:rPr>
          <w:rFonts w:ascii="Arial" w:hAnsi="Arial"/>
          <w:b w:val="0"/>
          <w:sz w:val="12"/>
          <w:szCs w:val="12"/>
        </w:rPr>
        <w:t xml:space="preserve"> </w:t>
      </w:r>
    </w:p>
    <w:p w14:paraId="4A407111" w14:textId="77777777" w:rsidR="00D92178" w:rsidRDefault="00D92178" w:rsidP="00D92178">
      <w:pPr>
        <w:pStyle w:val="Heading8"/>
        <w:tabs>
          <w:tab w:val="clear" w:pos="2600"/>
          <w:tab w:val="clear" w:pos="3240"/>
          <w:tab w:val="clear" w:pos="3780"/>
        </w:tabs>
        <w:ind w:left="360"/>
        <w:rPr>
          <w:rFonts w:ascii="Arial" w:hAnsi="Arial"/>
          <w:b w:val="0"/>
          <w:sz w:val="12"/>
          <w:szCs w:val="12"/>
        </w:rPr>
      </w:pPr>
      <w:r>
        <w:rPr>
          <w:rFonts w:ascii="Arial" w:hAnsi="Arial"/>
          <w:b w:val="0"/>
          <w:sz w:val="12"/>
          <w:szCs w:val="12"/>
        </w:rPr>
        <w:t>Course approved for GE service-learning</w:t>
      </w:r>
    </w:p>
    <w:p w14:paraId="243624F6" w14:textId="253E835A" w:rsidR="00AA0248" w:rsidRPr="00D92178" w:rsidRDefault="00D92178" w:rsidP="00D92178">
      <w:pPr>
        <w:pStyle w:val="Heading8"/>
        <w:tabs>
          <w:tab w:val="clear" w:pos="2600"/>
          <w:tab w:val="clear" w:pos="3240"/>
          <w:tab w:val="clear" w:pos="3780"/>
        </w:tabs>
        <w:ind w:left="360"/>
        <w:rPr>
          <w:rFonts w:ascii="Arial" w:hAnsi="Arial"/>
          <w:b w:val="0"/>
          <w:sz w:val="12"/>
          <w:szCs w:val="12"/>
        </w:rPr>
      </w:pPr>
      <w:r w:rsidRPr="00D92178">
        <w:rPr>
          <w:rFonts w:ascii="Arial" w:hAnsi="Arial"/>
          <w:b w:val="0"/>
          <w:sz w:val="12"/>
          <w:szCs w:val="12"/>
        </w:rPr>
        <w:t>Course approved for GE e</w:t>
      </w:r>
      <w:r w:rsidR="00AA0248" w:rsidRPr="00D92178">
        <w:rPr>
          <w:rFonts w:ascii="Arial" w:hAnsi="Arial"/>
          <w:b w:val="0"/>
          <w:sz w:val="12"/>
          <w:szCs w:val="12"/>
        </w:rPr>
        <w:t>ducation abroad</w:t>
      </w:r>
    </w:p>
    <w:p w14:paraId="1E14E92F" w14:textId="68CD7BE3" w:rsidR="00850E4E" w:rsidRPr="00BF412B" w:rsidRDefault="008B45A3" w:rsidP="00D92178">
      <w:pPr>
        <w:tabs>
          <w:tab w:val="left" w:pos="2600"/>
          <w:tab w:val="left" w:pos="3240"/>
          <w:tab w:val="left" w:pos="3780"/>
        </w:tabs>
        <w:jc w:val="both"/>
        <w:rPr>
          <w:rFonts w:ascii="Arial" w:hAnsi="Arial" w:cs="Arial"/>
          <w:sz w:val="12"/>
          <w:szCs w:val="12"/>
        </w:rPr>
      </w:pPr>
      <w:r w:rsidRPr="00BF412B">
        <w:rPr>
          <w:rFonts w:ascii="Arial" w:hAnsi="Arial" w:cs="Arial"/>
          <w:sz w:val="12"/>
          <w:szCs w:val="12"/>
        </w:rPr>
        <w:t>*** Please note</w:t>
      </w:r>
      <w:r w:rsidR="009937A0">
        <w:rPr>
          <w:rFonts w:ascii="Arial" w:hAnsi="Arial" w:cs="Arial"/>
          <w:sz w:val="12"/>
          <w:szCs w:val="12"/>
        </w:rPr>
        <w:t xml:space="preserve"> that Art 2555 is approved for</w:t>
      </w:r>
      <w:r w:rsidR="00DE6BBD">
        <w:rPr>
          <w:rFonts w:ascii="Arial" w:hAnsi="Arial" w:cs="Arial"/>
          <w:sz w:val="12"/>
          <w:szCs w:val="12"/>
        </w:rPr>
        <w:t xml:space="preserve"> GE VPA</w:t>
      </w:r>
      <w:r>
        <w:rPr>
          <w:rFonts w:ascii="Arial" w:hAnsi="Arial" w:cs="Arial"/>
          <w:sz w:val="12"/>
          <w:szCs w:val="12"/>
        </w:rPr>
        <w:t xml:space="preserve"> and </w:t>
      </w:r>
      <w:r w:rsidR="009937A0">
        <w:rPr>
          <w:rFonts w:ascii="Arial" w:hAnsi="Arial" w:cs="Arial"/>
          <w:sz w:val="12"/>
          <w:szCs w:val="12"/>
        </w:rPr>
        <w:t>History of Art 2901 is approved for both GE VPA and GE Diversity-Global Studies. T</w:t>
      </w:r>
      <w:r>
        <w:rPr>
          <w:rFonts w:ascii="Arial" w:hAnsi="Arial" w:cs="Arial"/>
          <w:sz w:val="12"/>
          <w:szCs w:val="12"/>
        </w:rPr>
        <w:t>herefore</w:t>
      </w:r>
      <w:r w:rsidR="009937A0">
        <w:rPr>
          <w:rFonts w:ascii="Arial" w:hAnsi="Arial" w:cs="Arial"/>
          <w:sz w:val="12"/>
          <w:szCs w:val="12"/>
        </w:rPr>
        <w:t>, both courses can</w:t>
      </w:r>
      <w:r>
        <w:rPr>
          <w:rFonts w:ascii="Arial" w:hAnsi="Arial" w:cs="Arial"/>
          <w:sz w:val="12"/>
          <w:szCs w:val="12"/>
        </w:rPr>
        <w:t xml:space="preserve"> be used to fulfill the Open Option requirement.</w:t>
      </w:r>
      <w:r w:rsidR="00850E4E" w:rsidRPr="00BF412B">
        <w:rPr>
          <w:rFonts w:ascii="Arial" w:hAnsi="Arial" w:cs="Arial"/>
          <w:sz w:val="12"/>
          <w:szCs w:val="12"/>
        </w:rPr>
        <w:tab/>
      </w:r>
    </w:p>
    <w:p w14:paraId="4C34B301" w14:textId="77777777" w:rsidR="004F62BC" w:rsidRPr="00D9646F" w:rsidRDefault="004F62BC" w:rsidP="004F62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6581E746" w14:textId="153C6147" w:rsidR="00910098" w:rsidRPr="00D92178" w:rsidRDefault="00AA0248" w:rsidP="00D92178">
      <w:pPr>
        <w:pStyle w:val="Heading9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D9646F">
        <w:rPr>
          <w:sz w:val="14"/>
          <w:szCs w:val="14"/>
        </w:rPr>
        <w:br w:type="column"/>
      </w:r>
      <w:r w:rsidRPr="00D92178">
        <w:rPr>
          <w:sz w:val="24"/>
        </w:rPr>
        <w:t xml:space="preserve">Bachelor of </w:t>
      </w:r>
      <w:r w:rsidR="001069FA" w:rsidRPr="00D92178">
        <w:rPr>
          <w:sz w:val="24"/>
        </w:rPr>
        <w:t>Arts</w:t>
      </w:r>
      <w:r w:rsidRPr="00D92178">
        <w:rPr>
          <w:sz w:val="24"/>
        </w:rPr>
        <w:t xml:space="preserve"> </w:t>
      </w:r>
    </w:p>
    <w:p w14:paraId="55CE75B3" w14:textId="43924DF5" w:rsidR="00AA0248" w:rsidRPr="00D92178" w:rsidRDefault="001069FA" w:rsidP="000F6E49">
      <w:pPr>
        <w:pStyle w:val="Heading9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D92178">
        <w:rPr>
          <w:sz w:val="24"/>
        </w:rPr>
        <w:t>Moving-Image Production (MIP)</w:t>
      </w:r>
    </w:p>
    <w:p w14:paraId="51846553" w14:textId="77777777" w:rsidR="00AA0248" w:rsidRDefault="00AA0248" w:rsidP="00AA0248">
      <w:pPr>
        <w:pStyle w:val="Footer"/>
        <w:rPr>
          <w:rFonts w:ascii="Arial" w:hAnsi="Arial" w:cs="Arial"/>
          <w:b/>
          <w:sz w:val="14"/>
          <w:szCs w:val="14"/>
        </w:rPr>
      </w:pPr>
    </w:p>
    <w:p w14:paraId="6EDBC4C1" w14:textId="77777777" w:rsidR="00850E4E" w:rsidRPr="00D9646F" w:rsidRDefault="00850E4E" w:rsidP="00AA0248">
      <w:pPr>
        <w:pStyle w:val="Footer"/>
        <w:rPr>
          <w:rFonts w:ascii="Arial" w:hAnsi="Arial" w:cs="Arial"/>
          <w:b/>
          <w:sz w:val="14"/>
          <w:szCs w:val="14"/>
        </w:rPr>
      </w:pPr>
    </w:p>
    <w:p w14:paraId="4F7D4B48" w14:textId="3AD1EB8B" w:rsidR="00AA0248" w:rsidRPr="00D9646F" w:rsidRDefault="00AA0248" w:rsidP="00AA0248">
      <w:pPr>
        <w:pStyle w:val="Heading8"/>
        <w:rPr>
          <w:rFonts w:ascii="Arial" w:hAnsi="Arial"/>
          <w:sz w:val="18"/>
          <w:szCs w:val="18"/>
        </w:rPr>
      </w:pPr>
      <w:r w:rsidRPr="00D9646F">
        <w:rPr>
          <w:rFonts w:ascii="Arial" w:hAnsi="Arial"/>
          <w:sz w:val="14"/>
          <w:szCs w:val="14"/>
        </w:rPr>
        <w:tab/>
      </w:r>
      <w:r w:rsidRPr="00D9646F">
        <w:rPr>
          <w:rFonts w:ascii="Arial" w:hAnsi="Arial"/>
          <w:sz w:val="14"/>
          <w:szCs w:val="14"/>
        </w:rPr>
        <w:tab/>
      </w:r>
      <w:r w:rsidRPr="00D9646F">
        <w:rPr>
          <w:rFonts w:ascii="Arial" w:hAnsi="Arial"/>
          <w:sz w:val="14"/>
          <w:szCs w:val="14"/>
        </w:rPr>
        <w:tab/>
        <w:t xml:space="preserve"> </w:t>
      </w:r>
    </w:p>
    <w:p w14:paraId="14BDDAFB" w14:textId="5DA7B8E4" w:rsidR="00AA0248" w:rsidRPr="00D9646F" w:rsidRDefault="000C3F5E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Pre-Major</w:t>
      </w:r>
      <w:r w:rsidR="00341ACD">
        <w:rPr>
          <w:rFonts w:ascii="Arial" w:hAnsi="Arial" w:cs="Arial"/>
          <w:b/>
          <w:sz w:val="14"/>
          <w:szCs w:val="14"/>
        </w:rPr>
        <w:t xml:space="preserve"> </w:t>
      </w:r>
      <w:r w:rsidR="00E44BF8">
        <w:rPr>
          <w:rFonts w:ascii="Arial" w:hAnsi="Arial" w:cs="Arial"/>
          <w:b/>
          <w:sz w:val="14"/>
          <w:szCs w:val="14"/>
        </w:rPr>
        <w:t xml:space="preserve">Requirements: 9 units                </w:t>
      </w:r>
      <w:r w:rsidR="00AA0248" w:rsidRPr="00D9646F">
        <w:rPr>
          <w:rFonts w:ascii="Arial" w:hAnsi="Arial" w:cs="Arial"/>
          <w:b/>
          <w:sz w:val="14"/>
          <w:szCs w:val="14"/>
        </w:rPr>
        <w:t xml:space="preserve">       </w:t>
      </w:r>
      <w:r w:rsidR="006F25EE" w:rsidRPr="00D9646F">
        <w:rPr>
          <w:rFonts w:ascii="Arial" w:hAnsi="Arial" w:cs="Arial"/>
          <w:b/>
          <w:sz w:val="14"/>
          <w:szCs w:val="14"/>
        </w:rPr>
        <w:t xml:space="preserve"> </w:t>
      </w:r>
      <w:r w:rsidR="00E44BF8">
        <w:rPr>
          <w:rFonts w:ascii="Arial" w:hAnsi="Arial" w:cs="Arial"/>
          <w:b/>
          <w:sz w:val="14"/>
          <w:szCs w:val="14"/>
        </w:rPr>
        <w:t xml:space="preserve"> </w:t>
      </w:r>
      <w:r w:rsidR="002C4D29" w:rsidRPr="00D9646F">
        <w:rPr>
          <w:rFonts w:ascii="Arial" w:hAnsi="Arial" w:cs="Arial"/>
          <w:b/>
          <w:sz w:val="14"/>
          <w:szCs w:val="14"/>
        </w:rPr>
        <w:t xml:space="preserve">       </w:t>
      </w:r>
      <w:r w:rsidR="00C07E48" w:rsidRPr="00D9646F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="00AA0248" w:rsidRPr="00D9646F">
        <w:rPr>
          <w:rFonts w:ascii="Arial" w:hAnsi="Arial" w:cs="Arial"/>
          <w:b/>
          <w:sz w:val="14"/>
          <w:szCs w:val="14"/>
        </w:rPr>
        <w:t>Units</w:t>
      </w:r>
      <w:proofErr w:type="spellEnd"/>
      <w:r w:rsidR="00AA0248" w:rsidRPr="00D9646F">
        <w:rPr>
          <w:rFonts w:ascii="Arial" w:hAnsi="Arial" w:cs="Arial"/>
          <w:b/>
          <w:sz w:val="14"/>
          <w:szCs w:val="14"/>
        </w:rPr>
        <w:t xml:space="preserve"> </w:t>
      </w:r>
      <w:r w:rsidR="00C07E48" w:rsidRPr="00D9646F">
        <w:rPr>
          <w:rFonts w:ascii="Arial" w:hAnsi="Arial" w:cs="Arial"/>
          <w:b/>
          <w:sz w:val="14"/>
          <w:szCs w:val="14"/>
        </w:rPr>
        <w:t xml:space="preserve"> </w:t>
      </w:r>
      <w:r w:rsidR="006F25EE" w:rsidRPr="00D9646F">
        <w:rPr>
          <w:rFonts w:ascii="Arial" w:hAnsi="Arial" w:cs="Arial"/>
          <w:b/>
          <w:sz w:val="14"/>
          <w:szCs w:val="14"/>
        </w:rPr>
        <w:t xml:space="preserve">  </w:t>
      </w:r>
      <w:r w:rsidR="00BB768B" w:rsidRPr="00D9646F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="00AA0248" w:rsidRPr="00D9646F">
        <w:rPr>
          <w:rFonts w:ascii="Arial" w:hAnsi="Arial" w:cs="Arial"/>
          <w:b/>
          <w:sz w:val="14"/>
          <w:szCs w:val="14"/>
        </w:rPr>
        <w:t>Sem</w:t>
      </w:r>
      <w:proofErr w:type="spellEnd"/>
    </w:p>
    <w:tbl>
      <w:tblPr>
        <w:tblW w:w="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0"/>
        <w:gridCol w:w="360"/>
        <w:gridCol w:w="620"/>
      </w:tblGrid>
      <w:tr w:rsidR="00D84381" w:rsidRPr="00D9646F" w14:paraId="496E6817" w14:textId="77777777" w:rsidTr="00DF6976">
        <w:trPr>
          <w:trHeight w:val="152"/>
          <w:tblHeader/>
        </w:trPr>
        <w:tc>
          <w:tcPr>
            <w:tcW w:w="3500" w:type="dxa"/>
          </w:tcPr>
          <w:p w14:paraId="52869025" w14:textId="3419012E" w:rsidR="00D84381" w:rsidRPr="00656560" w:rsidRDefault="00341ACD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MIP 2201 – Filmmaking Foundation I</w:t>
            </w:r>
            <w:r w:rsidR="00E52BA8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52BA8" w:rsidRPr="00656560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</w:tc>
        <w:tc>
          <w:tcPr>
            <w:tcW w:w="360" w:type="dxa"/>
          </w:tcPr>
          <w:p w14:paraId="0F54C7CA" w14:textId="2276A6F7" w:rsidR="00D84381" w:rsidRPr="00D9646F" w:rsidRDefault="00341ACD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</w:tcPr>
          <w:p w14:paraId="77D53565" w14:textId="77777777" w:rsidR="00D84381" w:rsidRPr="00D9646F" w:rsidRDefault="00D84381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D84381" w:rsidRPr="00D9646F" w14:paraId="51901623" w14:textId="77777777" w:rsidTr="00DF6976">
        <w:trPr>
          <w:trHeight w:val="156"/>
        </w:trPr>
        <w:tc>
          <w:tcPr>
            <w:tcW w:w="3500" w:type="dxa"/>
          </w:tcPr>
          <w:p w14:paraId="2B9C12B3" w14:textId="34188E9F" w:rsidR="00D84381" w:rsidRPr="00656560" w:rsidRDefault="00341ACD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MIP 2202 – Filmmaking Foundation II</w:t>
            </w:r>
            <w:r w:rsidR="00850E4E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0E4E" w:rsidRPr="00656560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</w:tc>
        <w:tc>
          <w:tcPr>
            <w:tcW w:w="360" w:type="dxa"/>
          </w:tcPr>
          <w:p w14:paraId="1D86166D" w14:textId="61ED126E" w:rsidR="00D84381" w:rsidRPr="00D9646F" w:rsidRDefault="00341ACD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</w:tcPr>
          <w:p w14:paraId="5B406C85" w14:textId="77777777" w:rsidR="00D84381" w:rsidRPr="00D9646F" w:rsidRDefault="00D84381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9646F"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E44BF8" w:rsidRPr="00D9646F" w14:paraId="09D5D4E8" w14:textId="77777777" w:rsidTr="00DF6976">
        <w:trPr>
          <w:trHeight w:val="156"/>
        </w:trPr>
        <w:tc>
          <w:tcPr>
            <w:tcW w:w="3500" w:type="dxa"/>
          </w:tcPr>
          <w:p w14:paraId="28AE8937" w14:textId="7428153E" w:rsidR="00E44BF8" w:rsidRPr="00656560" w:rsidRDefault="00564C58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Art 2555</w:t>
            </w:r>
            <w:r w:rsidR="008B45A3">
              <w:rPr>
                <w:rFonts w:ascii="Arial" w:hAnsi="Arial" w:cs="Arial"/>
                <w:sz w:val="14"/>
                <w:szCs w:val="14"/>
              </w:rPr>
              <w:t>***</w:t>
            </w:r>
            <w:r w:rsidR="00E44BF8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6560">
              <w:rPr>
                <w:rFonts w:ascii="Arial" w:hAnsi="Arial" w:cs="Arial"/>
                <w:sz w:val="14"/>
                <w:szCs w:val="14"/>
              </w:rPr>
              <w:t>–</w:t>
            </w:r>
            <w:r w:rsidR="00E44BF8" w:rsidRPr="00656560">
              <w:rPr>
                <w:rFonts w:ascii="Arial" w:hAnsi="Arial" w:cs="Arial"/>
                <w:sz w:val="14"/>
                <w:szCs w:val="14"/>
              </w:rPr>
              <w:t xml:space="preserve"> Photography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 I - Digital Camera</w:t>
            </w:r>
          </w:p>
        </w:tc>
        <w:tc>
          <w:tcPr>
            <w:tcW w:w="360" w:type="dxa"/>
          </w:tcPr>
          <w:p w14:paraId="4AD2CB96" w14:textId="39D0AF33" w:rsidR="00E44BF8" w:rsidRDefault="00E44BF8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</w:tcPr>
          <w:p w14:paraId="13D913B5" w14:textId="42379584" w:rsidR="00E44BF8" w:rsidRPr="00D9646F" w:rsidRDefault="00B75889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</w:tbl>
    <w:p w14:paraId="65CFB3A5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7591AB82" w14:textId="13CF8D94" w:rsidR="005D2F60" w:rsidRPr="005D2F60" w:rsidRDefault="005D2F60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i/>
          <w:sz w:val="14"/>
          <w:szCs w:val="14"/>
        </w:rPr>
      </w:pPr>
      <w:r w:rsidRPr="005D2F60">
        <w:rPr>
          <w:rFonts w:ascii="Arial" w:hAnsi="Arial" w:cs="Arial"/>
          <w:i/>
          <w:sz w:val="14"/>
          <w:szCs w:val="14"/>
        </w:rPr>
        <w:t xml:space="preserve">Satisfactory Portfolio Review and completion of </w:t>
      </w:r>
      <w:r w:rsidR="00E44BF8">
        <w:rPr>
          <w:rFonts w:ascii="Arial" w:hAnsi="Arial" w:cs="Arial"/>
          <w:i/>
          <w:sz w:val="14"/>
          <w:szCs w:val="14"/>
        </w:rPr>
        <w:t xml:space="preserve">Pre-Major </w:t>
      </w:r>
      <w:r w:rsidR="00C03D54">
        <w:rPr>
          <w:rFonts w:ascii="Arial" w:hAnsi="Arial" w:cs="Arial"/>
          <w:i/>
          <w:sz w:val="14"/>
          <w:szCs w:val="14"/>
        </w:rPr>
        <w:t>courses with a B or better</w:t>
      </w:r>
      <w:r w:rsidRPr="005D2F60">
        <w:rPr>
          <w:rFonts w:ascii="Arial" w:hAnsi="Arial" w:cs="Arial"/>
          <w:i/>
          <w:sz w:val="14"/>
          <w:szCs w:val="14"/>
        </w:rPr>
        <w:t xml:space="preserve"> is required to continue in program.</w:t>
      </w:r>
    </w:p>
    <w:p w14:paraId="6ECE0D7D" w14:textId="77777777" w:rsidR="000C3F5E" w:rsidRDefault="000C3F5E" w:rsidP="00AA0248">
      <w:pPr>
        <w:tabs>
          <w:tab w:val="left" w:pos="2600"/>
          <w:tab w:val="left" w:pos="3240"/>
          <w:tab w:val="left" w:pos="3780"/>
        </w:tabs>
        <w:rPr>
          <w:rFonts w:ascii="Arial" w:hAnsi="Arial"/>
          <w:sz w:val="18"/>
          <w:szCs w:val="18"/>
        </w:rPr>
      </w:pPr>
    </w:p>
    <w:p w14:paraId="71E86B05" w14:textId="4EAF8E31" w:rsidR="000C3F5E" w:rsidRPr="000C3F5E" w:rsidRDefault="000C3F5E" w:rsidP="00AA0248">
      <w:pPr>
        <w:tabs>
          <w:tab w:val="left" w:pos="2600"/>
          <w:tab w:val="left" w:pos="3240"/>
          <w:tab w:val="left" w:pos="3780"/>
        </w:tabs>
        <w:rPr>
          <w:rFonts w:ascii="Arial" w:hAnsi="Arial"/>
          <w:b/>
          <w:sz w:val="18"/>
          <w:szCs w:val="18"/>
        </w:rPr>
      </w:pPr>
      <w:r w:rsidRPr="000C3F5E">
        <w:rPr>
          <w:rFonts w:ascii="Arial" w:hAnsi="Arial"/>
          <w:b/>
          <w:sz w:val="18"/>
          <w:szCs w:val="18"/>
        </w:rPr>
        <w:t xml:space="preserve">MIP Major: </w:t>
      </w:r>
      <w:r w:rsidR="00E44BF8" w:rsidRPr="00D020D2">
        <w:rPr>
          <w:rFonts w:ascii="Arial" w:hAnsi="Arial"/>
          <w:b/>
          <w:sz w:val="18"/>
          <w:szCs w:val="18"/>
        </w:rPr>
        <w:t>38</w:t>
      </w:r>
      <w:r w:rsidRPr="000C3F5E">
        <w:rPr>
          <w:rFonts w:ascii="Arial" w:hAnsi="Arial"/>
          <w:b/>
          <w:sz w:val="18"/>
          <w:szCs w:val="18"/>
        </w:rPr>
        <w:t xml:space="preserve"> units</w:t>
      </w:r>
    </w:p>
    <w:p w14:paraId="23933AB0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23F46C1" w14:textId="625F3659" w:rsidR="00AA0248" w:rsidRPr="00D9646F" w:rsidRDefault="00D52BA3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Production </w:t>
      </w:r>
      <w:r w:rsidR="00341ACD">
        <w:rPr>
          <w:rFonts w:ascii="Arial" w:hAnsi="Arial" w:cs="Arial"/>
          <w:b/>
          <w:sz w:val="14"/>
          <w:szCs w:val="14"/>
        </w:rPr>
        <w:t>Mode Studios</w:t>
      </w:r>
      <w:r w:rsidR="00582CEA" w:rsidRPr="00D9646F">
        <w:rPr>
          <w:rFonts w:ascii="Arial" w:hAnsi="Arial" w:cs="Arial"/>
          <w:b/>
          <w:sz w:val="14"/>
          <w:szCs w:val="14"/>
        </w:rPr>
        <w:t xml:space="preserve">: </w:t>
      </w:r>
      <w:r w:rsidR="000C3F5E">
        <w:rPr>
          <w:rFonts w:ascii="Arial" w:hAnsi="Arial" w:cs="Arial"/>
          <w:b/>
          <w:sz w:val="14"/>
          <w:szCs w:val="14"/>
        </w:rPr>
        <w:t>24</w:t>
      </w:r>
      <w:r w:rsidR="00AA0248" w:rsidRPr="00D9646F">
        <w:rPr>
          <w:rFonts w:ascii="Arial" w:hAnsi="Arial" w:cs="Arial"/>
          <w:b/>
          <w:sz w:val="14"/>
          <w:szCs w:val="14"/>
        </w:rPr>
        <w:t xml:space="preserve"> units</w:t>
      </w:r>
    </w:p>
    <w:tbl>
      <w:tblPr>
        <w:tblW w:w="44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0"/>
        <w:gridCol w:w="360"/>
        <w:gridCol w:w="620"/>
      </w:tblGrid>
      <w:tr w:rsidR="00D84381" w:rsidRPr="00D9646F" w14:paraId="6319BD80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4BA2" w14:textId="1BF406DE" w:rsidR="00D84381" w:rsidRPr="00656560" w:rsidRDefault="00D52BA3" w:rsidP="007520E2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</w:t>
            </w:r>
            <w:r w:rsidR="00655DBA" w:rsidRPr="00656560">
              <w:rPr>
                <w:rFonts w:ascii="Arial" w:hAnsi="Arial" w:cs="Arial"/>
                <w:sz w:val="14"/>
                <w:szCs w:val="14"/>
              </w:rPr>
              <w:t xml:space="preserve">aken in </w:t>
            </w:r>
            <w:r w:rsidR="002B1EEC" w:rsidRPr="00656560">
              <w:rPr>
                <w:rFonts w:ascii="Arial" w:hAnsi="Arial" w:cs="Arial"/>
                <w:sz w:val="14"/>
                <w:szCs w:val="14"/>
              </w:rPr>
              <w:t>Arts (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ACCAD, </w:t>
            </w:r>
            <w:r w:rsidR="002B1EEC" w:rsidRPr="00656560">
              <w:rPr>
                <w:rFonts w:ascii="Arial" w:hAnsi="Arial" w:cs="Arial"/>
                <w:sz w:val="14"/>
                <w:szCs w:val="14"/>
              </w:rPr>
              <w:t xml:space="preserve">Art, </w:t>
            </w:r>
            <w:proofErr w:type="spellStart"/>
            <w:r w:rsidR="002B1EEC" w:rsidRPr="00656560">
              <w:rPr>
                <w:rFonts w:ascii="Arial" w:hAnsi="Arial" w:cs="Arial"/>
                <w:sz w:val="14"/>
                <w:szCs w:val="14"/>
              </w:rPr>
              <w:t>Design,Theatre</w:t>
            </w:r>
            <w:proofErr w:type="spellEnd"/>
            <w:r w:rsidR="002B1EEC" w:rsidRPr="0065656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4072" w14:textId="77777777" w:rsidR="00D84381" w:rsidRPr="00D9646F" w:rsidRDefault="00D84381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DF71" w14:textId="6FA6EA70" w:rsidR="00D84381" w:rsidRPr="00D9646F" w:rsidRDefault="003A2AFC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7F2873" w:rsidRPr="00D9646F" w14:paraId="4D8491F2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743A" w14:textId="6361C25F" w:rsidR="007F2873" w:rsidRPr="00656560" w:rsidRDefault="002B1EEC" w:rsidP="007520E2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Taken in Arts (ACCAD, Art, </w:t>
            </w:r>
            <w:proofErr w:type="spellStart"/>
            <w:r w:rsidRPr="00656560">
              <w:rPr>
                <w:rFonts w:ascii="Arial" w:hAnsi="Arial" w:cs="Arial"/>
                <w:sz w:val="14"/>
                <w:szCs w:val="14"/>
              </w:rPr>
              <w:t>Design,Theatre</w:t>
            </w:r>
            <w:proofErr w:type="spellEnd"/>
            <w:r w:rsidRPr="00656560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834" w14:textId="7B0BC1D1" w:rsidR="007F2873" w:rsidRPr="00D9646F" w:rsidRDefault="007F287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F980" w14:textId="596F765F" w:rsidR="007F2873" w:rsidRPr="00D9646F" w:rsidRDefault="003A2AFC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7F2873" w:rsidRPr="00D9646F" w14:paraId="586B53BB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D6E4" w14:textId="2CD8578A" w:rsidR="007F2873" w:rsidRPr="00656560" w:rsidRDefault="00D52BA3" w:rsidP="002B1EEC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Taken in </w:t>
            </w:r>
            <w:r w:rsidR="002B1EEC" w:rsidRPr="00656560">
              <w:rPr>
                <w:rFonts w:ascii="Arial" w:hAnsi="Arial" w:cs="Arial"/>
                <w:sz w:val="14"/>
                <w:szCs w:val="14"/>
              </w:rPr>
              <w:t>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E536" w14:textId="59164AAB" w:rsidR="007F2873" w:rsidRPr="00D9646F" w:rsidRDefault="009304D1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102C" w14:textId="594F9D09" w:rsidR="007F2873" w:rsidRPr="00D9646F" w:rsidRDefault="003A2AFC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3A2AFC" w:rsidRPr="00D9646F" w14:paraId="07D130D2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816" w14:textId="6BF9BB1A" w:rsidR="003A2AFC" w:rsidRPr="00656560" w:rsidRDefault="002B1EEC" w:rsidP="002B1EEC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Taken in 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5A7D" w14:textId="5D676ACD" w:rsidR="003A2AFC" w:rsidRPr="00D9646F" w:rsidRDefault="003A2AFC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490C" w14:textId="5E484ADE" w:rsidR="003A2AFC" w:rsidRPr="00D9646F" w:rsidRDefault="003A2AFC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D52BA3" w:rsidRPr="00D9646F" w14:paraId="10F0D58A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E9CB" w14:textId="177E867A" w:rsidR="00D52BA3" w:rsidRPr="00656560" w:rsidRDefault="002B1EEC" w:rsidP="002B1EEC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Taken in 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C4FA" w14:textId="466188F2" w:rsidR="00D52BA3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4F17" w14:textId="26CF91F8" w:rsidR="00D52BA3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D52BA3" w:rsidRPr="00D9646F" w14:paraId="1780E1C2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1A6F" w14:textId="4FB4DF15" w:rsidR="00D52BA3" w:rsidRPr="00656560" w:rsidRDefault="002B1EEC" w:rsidP="00103D70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Taken in 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F68D" w14:textId="4B587A96" w:rsidR="00D52BA3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8471" w14:textId="041F99B6" w:rsidR="00D52BA3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0C3F5E" w:rsidRPr="00D9646F" w14:paraId="27EBBD2C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53F0" w14:textId="2EE80E6F" w:rsidR="000C3F5E" w:rsidRPr="00656560" w:rsidRDefault="002B1EEC" w:rsidP="002B1EEC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Taken in 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1207" w14:textId="4BAF094E" w:rsidR="000C3F5E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697E" w14:textId="1504C42A" w:rsidR="000C3F5E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0C3F5E" w:rsidRPr="00D9646F" w14:paraId="7AD5BAB1" w14:textId="77777777" w:rsidTr="00DF6976">
        <w:trPr>
          <w:trHeight w:val="156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759" w14:textId="4A155198" w:rsidR="000C3F5E" w:rsidRPr="00656560" w:rsidRDefault="002B1EEC" w:rsidP="002B1EEC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Taken in Arts (3000-level or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BA89" w14:textId="04B3A248" w:rsidR="000C3F5E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055F" w14:textId="7A6561D2" w:rsidR="000C3F5E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</w:tbl>
    <w:p w14:paraId="2031640F" w14:textId="77777777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1D8693F" w14:textId="13D59EE0" w:rsidR="00AA0248" w:rsidRPr="00D9646F" w:rsidRDefault="00C376CE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Cinema Today</w:t>
      </w:r>
      <w:r w:rsidR="00701220" w:rsidRPr="00D9646F">
        <w:rPr>
          <w:rFonts w:ascii="Arial" w:hAnsi="Arial" w:cs="Arial"/>
          <w:b/>
          <w:sz w:val="14"/>
          <w:szCs w:val="14"/>
        </w:rPr>
        <w:t>:</w:t>
      </w:r>
      <w:r w:rsidR="00AA0248" w:rsidRPr="00D9646F">
        <w:rPr>
          <w:rFonts w:ascii="Arial" w:hAnsi="Arial" w:cs="Arial"/>
          <w:b/>
          <w:sz w:val="14"/>
          <w:szCs w:val="14"/>
        </w:rPr>
        <w:t xml:space="preserve"> </w:t>
      </w:r>
      <w:r w:rsidR="000C3F5E">
        <w:rPr>
          <w:rFonts w:ascii="Arial" w:hAnsi="Arial" w:cs="Arial"/>
          <w:b/>
          <w:sz w:val="14"/>
          <w:szCs w:val="14"/>
        </w:rPr>
        <w:t>2</w:t>
      </w:r>
      <w:r w:rsidR="00AA0248" w:rsidRPr="00D9646F">
        <w:rPr>
          <w:rFonts w:ascii="Arial" w:hAnsi="Arial" w:cs="Arial"/>
          <w:b/>
          <w:sz w:val="14"/>
          <w:szCs w:val="14"/>
        </w:rPr>
        <w:t xml:space="preserve"> units</w:t>
      </w:r>
    </w:p>
    <w:tbl>
      <w:tblPr>
        <w:tblW w:w="44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0"/>
        <w:gridCol w:w="360"/>
        <w:gridCol w:w="620"/>
      </w:tblGrid>
      <w:tr w:rsidR="00DF6976" w:rsidRPr="00D9646F" w14:paraId="66AF635E" w14:textId="77777777" w:rsidTr="00DF6976">
        <w:trPr>
          <w:trHeight w:val="165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FFC8" w14:textId="719DED96" w:rsidR="00DF6976" w:rsidRPr="00656560" w:rsidRDefault="00850E4E" w:rsidP="00297934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MIP 4200 </w:t>
            </w:r>
            <w:r w:rsidR="00297934" w:rsidRPr="00656560">
              <w:rPr>
                <w:rFonts w:ascii="Arial" w:hAnsi="Arial" w:cs="Arial"/>
                <w:sz w:val="14"/>
                <w:szCs w:val="14"/>
              </w:rPr>
              <w:t>Cinema Today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56560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8B14" w14:textId="6BBCA610" w:rsidR="00DF6976" w:rsidRPr="00D9646F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90F9" w14:textId="4C9A249E" w:rsidR="00DF6976" w:rsidRPr="00D9646F" w:rsidRDefault="00655DBA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655DBA" w:rsidRPr="00D9646F" w14:paraId="1B554DC2" w14:textId="77777777" w:rsidTr="00DF6976">
        <w:trPr>
          <w:trHeight w:val="111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EEDA" w14:textId="42EDE0EF" w:rsidR="00655DBA" w:rsidRPr="00656560" w:rsidRDefault="00850E4E" w:rsidP="00297934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MIP 4200 </w:t>
            </w:r>
            <w:r w:rsidR="00297934" w:rsidRPr="00656560">
              <w:rPr>
                <w:rFonts w:ascii="Arial" w:hAnsi="Arial" w:cs="Arial"/>
                <w:sz w:val="14"/>
                <w:szCs w:val="14"/>
              </w:rPr>
              <w:t>Cinema Today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1C00" w14:textId="6BC44541" w:rsidR="00655DBA" w:rsidRPr="00D9646F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2BC7" w14:textId="660D2F15" w:rsidR="00655DBA" w:rsidRPr="00D9646F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655DBA" w:rsidRPr="00D9646F" w14:paraId="6796A15B" w14:textId="77777777" w:rsidTr="00DF6976">
        <w:trPr>
          <w:trHeight w:val="129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480" w14:textId="3DDA2979" w:rsidR="00655DBA" w:rsidRPr="00656560" w:rsidRDefault="00850E4E" w:rsidP="00297934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MIP 4200 </w:t>
            </w:r>
            <w:r w:rsidR="00297934" w:rsidRPr="00656560">
              <w:rPr>
                <w:rFonts w:ascii="Arial" w:hAnsi="Arial" w:cs="Arial"/>
                <w:sz w:val="14"/>
                <w:szCs w:val="14"/>
              </w:rPr>
              <w:t>Cinema Today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1EBF" w14:textId="51F254D0" w:rsidR="00655DBA" w:rsidRPr="00D9646F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C55F" w14:textId="54858A7C" w:rsidR="00655DBA" w:rsidRPr="00D9646F" w:rsidRDefault="00655DBA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655DBA" w:rsidRPr="00D9646F" w14:paraId="5FF212CF" w14:textId="77777777" w:rsidTr="00DF6976">
        <w:trPr>
          <w:trHeight w:val="138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03B7" w14:textId="02C44FF3" w:rsidR="00655DBA" w:rsidRPr="00656560" w:rsidRDefault="00850E4E" w:rsidP="00297934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MIP 4200 </w:t>
            </w:r>
            <w:r w:rsidR="00297934" w:rsidRPr="00656560">
              <w:rPr>
                <w:rFonts w:ascii="Arial" w:hAnsi="Arial" w:cs="Arial"/>
                <w:sz w:val="14"/>
                <w:szCs w:val="14"/>
              </w:rPr>
              <w:t>Cinema Today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D4A" w14:textId="6E34252F" w:rsidR="00655DBA" w:rsidRPr="00D9646F" w:rsidRDefault="000C3F5E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D7A8" w14:textId="471A74C6" w:rsidR="00D52BA3" w:rsidRPr="00D9646F" w:rsidRDefault="00D52BA3" w:rsidP="00D52B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</w:tbl>
    <w:p w14:paraId="5DD411DE" w14:textId="6246899F" w:rsidR="00AA0248" w:rsidRPr="00D9646F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BBE505C" w14:textId="07DF9409" w:rsidR="00AA0248" w:rsidRPr="00656560" w:rsidRDefault="00D52BA3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Senior </w:t>
      </w:r>
      <w:r w:rsidRPr="00656560">
        <w:rPr>
          <w:rFonts w:ascii="Arial" w:hAnsi="Arial" w:cs="Arial"/>
          <w:b/>
          <w:sz w:val="14"/>
          <w:szCs w:val="14"/>
        </w:rPr>
        <w:t>Project</w:t>
      </w:r>
      <w:r w:rsidR="00701220" w:rsidRPr="00656560">
        <w:rPr>
          <w:rFonts w:ascii="Arial" w:hAnsi="Arial" w:cs="Arial"/>
          <w:b/>
          <w:sz w:val="14"/>
          <w:szCs w:val="14"/>
        </w:rPr>
        <w:t>:</w:t>
      </w:r>
      <w:r w:rsidR="00AA0248" w:rsidRPr="00656560">
        <w:rPr>
          <w:rFonts w:ascii="Arial" w:hAnsi="Arial" w:cs="Arial"/>
          <w:b/>
          <w:sz w:val="14"/>
          <w:szCs w:val="14"/>
        </w:rPr>
        <w:t xml:space="preserve"> </w:t>
      </w:r>
      <w:r w:rsidR="000C3F5E" w:rsidRPr="00656560">
        <w:rPr>
          <w:rFonts w:ascii="Arial" w:hAnsi="Arial" w:cs="Arial"/>
          <w:b/>
          <w:sz w:val="14"/>
          <w:szCs w:val="14"/>
        </w:rPr>
        <w:t>6</w:t>
      </w:r>
      <w:r w:rsidR="00AA0248" w:rsidRPr="00656560">
        <w:rPr>
          <w:rFonts w:ascii="Arial" w:hAnsi="Arial" w:cs="Arial"/>
          <w:b/>
          <w:sz w:val="14"/>
          <w:szCs w:val="14"/>
        </w:rPr>
        <w:t xml:space="preserve"> units </w:t>
      </w:r>
    </w:p>
    <w:tbl>
      <w:tblPr>
        <w:tblW w:w="44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0"/>
        <w:gridCol w:w="450"/>
        <w:gridCol w:w="620"/>
      </w:tblGrid>
      <w:tr w:rsidR="00D84381" w:rsidRPr="00656560" w14:paraId="09E78085" w14:textId="77777777" w:rsidTr="00BB74D7">
        <w:trPr>
          <w:trHeight w:val="156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A3AD" w14:textId="5E3DB9FD" w:rsidR="00D84381" w:rsidRPr="00656560" w:rsidRDefault="00D52BA3" w:rsidP="00850E4E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 xml:space="preserve">MIP </w:t>
            </w:r>
            <w:r w:rsidR="00A334BE" w:rsidRPr="00656560">
              <w:rPr>
                <w:rFonts w:ascii="Arial" w:hAnsi="Arial" w:cs="Arial"/>
                <w:sz w:val="14"/>
                <w:szCs w:val="14"/>
              </w:rPr>
              <w:t>45</w:t>
            </w:r>
            <w:r w:rsidRPr="00656560">
              <w:rPr>
                <w:rFonts w:ascii="Arial" w:hAnsi="Arial" w:cs="Arial"/>
                <w:sz w:val="14"/>
                <w:szCs w:val="14"/>
              </w:rPr>
              <w:t>01 Senior Project</w:t>
            </w:r>
            <w:r w:rsidR="00E52BA8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0E4E" w:rsidRPr="00656560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FDE9" w14:textId="4EC847CB" w:rsidR="00D84381" w:rsidRPr="00656560" w:rsidRDefault="00D52BA3" w:rsidP="0070122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E9CE" w14:textId="5417E3A8" w:rsidR="00D84381" w:rsidRPr="00656560" w:rsidRDefault="00D52BA3" w:rsidP="00D52B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Au</w:t>
            </w:r>
          </w:p>
        </w:tc>
      </w:tr>
      <w:tr w:rsidR="00D84381" w:rsidRPr="00D9646F" w14:paraId="0BB12189" w14:textId="77777777" w:rsidTr="00BB74D7">
        <w:trPr>
          <w:trHeight w:val="165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2B63" w14:textId="1C2A7457" w:rsidR="00D84381" w:rsidRPr="00656560" w:rsidRDefault="00A334BE" w:rsidP="00850E4E">
            <w:pPr>
              <w:rPr>
                <w:rFonts w:ascii="Arial" w:hAnsi="Arial" w:cs="Arial"/>
                <w:sz w:val="12"/>
                <w:szCs w:val="12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MIP 45</w:t>
            </w:r>
            <w:r w:rsidR="00D52BA3" w:rsidRPr="00656560">
              <w:rPr>
                <w:rFonts w:ascii="Arial" w:hAnsi="Arial" w:cs="Arial"/>
                <w:sz w:val="14"/>
                <w:szCs w:val="14"/>
              </w:rPr>
              <w:t>02 Senior Project</w:t>
            </w:r>
            <w:r w:rsidR="00E52BA8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0E4E" w:rsidRPr="00656560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29DC" w14:textId="2FCCA1B5" w:rsidR="00E52BA8" w:rsidRPr="00656560" w:rsidRDefault="000C3F5E" w:rsidP="00E52B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9699" w14:textId="25D2A7D0" w:rsidR="00D84381" w:rsidRPr="00D9646F" w:rsidRDefault="00432F1C" w:rsidP="00D52B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56560"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</w:tbl>
    <w:p w14:paraId="61DA6B73" w14:textId="4E792992" w:rsidR="00344FA4" w:rsidRPr="00D9646F" w:rsidRDefault="00344FA4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4B481FE" w14:textId="2235EF5C" w:rsidR="00F47104" w:rsidRPr="00D9646F" w:rsidRDefault="00D52BA3" w:rsidP="00F47104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Electives: 6</w:t>
      </w:r>
      <w:r w:rsidR="00F47104" w:rsidRPr="00D9646F">
        <w:rPr>
          <w:rFonts w:ascii="Arial" w:hAnsi="Arial" w:cs="Arial"/>
          <w:b/>
          <w:sz w:val="14"/>
          <w:szCs w:val="14"/>
        </w:rPr>
        <w:t xml:space="preserve"> units </w:t>
      </w:r>
    </w:p>
    <w:tbl>
      <w:tblPr>
        <w:tblW w:w="44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00"/>
        <w:gridCol w:w="360"/>
        <w:gridCol w:w="620"/>
      </w:tblGrid>
      <w:tr w:rsidR="00F47104" w:rsidRPr="00D9646F" w14:paraId="47521A38" w14:textId="77777777" w:rsidTr="00DF6976">
        <w:trPr>
          <w:trHeight w:val="138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B1E9" w14:textId="2BC55F17" w:rsidR="00F47104" w:rsidRPr="00656560" w:rsidRDefault="00850E4E" w:rsidP="001D6518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Elective</w:t>
            </w:r>
            <w:r w:rsidR="00D52BA3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BA3" w:rsidRPr="00656560">
              <w:rPr>
                <w:rFonts w:ascii="Arial" w:eastAsiaTheme="minorHAnsi" w:hAnsi="Arial" w:cs="Arial"/>
                <w:sz w:val="14"/>
                <w:szCs w:val="14"/>
              </w:rPr>
              <w:t>(2000-level and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10CF" w14:textId="2637050E" w:rsidR="00F47104" w:rsidRPr="00D9646F" w:rsidRDefault="00F47104" w:rsidP="009C05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B4E2" w14:textId="445AFA9F" w:rsidR="00F47104" w:rsidRPr="00D9646F" w:rsidRDefault="00B75889" w:rsidP="009C05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  <w:tr w:rsidR="00D52BA3" w:rsidRPr="00D9646F" w14:paraId="4373A591" w14:textId="77777777" w:rsidTr="00DF6976">
        <w:trPr>
          <w:trHeight w:val="138"/>
        </w:trPr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AEBE" w14:textId="4CF0360C" w:rsidR="00D52BA3" w:rsidRPr="00656560" w:rsidRDefault="00850E4E" w:rsidP="001D6518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Elective</w:t>
            </w:r>
            <w:r w:rsidR="00D52BA3" w:rsidRPr="0065656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BA3" w:rsidRPr="00656560">
              <w:rPr>
                <w:rFonts w:ascii="Arial" w:eastAsiaTheme="minorHAnsi" w:hAnsi="Arial" w:cs="Arial"/>
                <w:sz w:val="14"/>
                <w:szCs w:val="14"/>
              </w:rPr>
              <w:t>(2000-level and above)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8B7C" w14:textId="0A7F680B" w:rsidR="00D52BA3" w:rsidRPr="00D9646F" w:rsidRDefault="00D52BA3" w:rsidP="009C05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F36D" w14:textId="714D8418" w:rsidR="00D52BA3" w:rsidRPr="00D9646F" w:rsidRDefault="00B75889" w:rsidP="009C05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Sp</w:t>
            </w:r>
            <w:proofErr w:type="spellEnd"/>
          </w:p>
        </w:tc>
      </w:tr>
    </w:tbl>
    <w:p w14:paraId="48642645" w14:textId="77777777" w:rsidR="005D2F60" w:rsidRDefault="005D2F60" w:rsidP="00F773F6">
      <w:pPr>
        <w:pStyle w:val="Heading8"/>
        <w:rPr>
          <w:rFonts w:ascii="Arial" w:hAnsi="Arial"/>
          <w:b w:val="0"/>
          <w:sz w:val="14"/>
          <w:szCs w:val="14"/>
        </w:rPr>
      </w:pPr>
    </w:p>
    <w:p w14:paraId="73973101" w14:textId="77777777" w:rsidR="00ED15E7" w:rsidRDefault="00ED15E7" w:rsidP="00C03D54">
      <w:pPr>
        <w:pStyle w:val="Heading8"/>
        <w:rPr>
          <w:rFonts w:ascii="Arial" w:hAnsi="Arial"/>
          <w:b w:val="0"/>
          <w:sz w:val="14"/>
          <w:szCs w:val="14"/>
        </w:rPr>
      </w:pPr>
    </w:p>
    <w:p w14:paraId="0A3FDAB1" w14:textId="77777777" w:rsidR="00ED15E7" w:rsidRDefault="00ED15E7" w:rsidP="00C03D54">
      <w:pPr>
        <w:pStyle w:val="Heading8"/>
        <w:rPr>
          <w:rFonts w:ascii="Arial" w:hAnsi="Arial"/>
          <w:b w:val="0"/>
          <w:sz w:val="14"/>
          <w:szCs w:val="14"/>
        </w:rPr>
      </w:pPr>
    </w:p>
    <w:p w14:paraId="4EB57E5C" w14:textId="77777777" w:rsidR="00ED15E7" w:rsidRDefault="00ED15E7" w:rsidP="00C03D54">
      <w:pPr>
        <w:pStyle w:val="Heading8"/>
        <w:rPr>
          <w:rFonts w:ascii="Arial" w:hAnsi="Arial"/>
          <w:b w:val="0"/>
          <w:sz w:val="14"/>
          <w:szCs w:val="14"/>
        </w:rPr>
      </w:pPr>
    </w:p>
    <w:p w14:paraId="7E6FC1E4" w14:textId="3130FFB7" w:rsidR="00F773F6" w:rsidRPr="00C03D54" w:rsidRDefault="00F773F6" w:rsidP="00C03D54">
      <w:pPr>
        <w:pStyle w:val="Heading8"/>
        <w:rPr>
          <w:rFonts w:ascii="Arial" w:hAnsi="Arial"/>
          <w:b w:val="0"/>
          <w:sz w:val="14"/>
          <w:szCs w:val="14"/>
        </w:rPr>
      </w:pPr>
      <w:proofErr w:type="spellStart"/>
      <w:r w:rsidRPr="00D9646F">
        <w:rPr>
          <w:rFonts w:ascii="Arial" w:hAnsi="Arial"/>
          <w:b w:val="0"/>
          <w:sz w:val="14"/>
          <w:szCs w:val="14"/>
        </w:rPr>
        <w:t>Req’d</w:t>
      </w:r>
      <w:proofErr w:type="spellEnd"/>
      <w:r w:rsidRPr="00D9646F">
        <w:rPr>
          <w:rFonts w:ascii="Arial" w:hAnsi="Arial"/>
          <w:b w:val="0"/>
          <w:sz w:val="14"/>
          <w:szCs w:val="14"/>
        </w:rPr>
        <w:t xml:space="preserve"> </w:t>
      </w:r>
      <w:r w:rsidR="00C03D54">
        <w:rPr>
          <w:rFonts w:ascii="Arial" w:hAnsi="Arial"/>
          <w:b w:val="0"/>
          <w:sz w:val="14"/>
          <w:szCs w:val="14"/>
        </w:rPr>
        <w:t>Cumulative</w:t>
      </w:r>
      <w:r w:rsidRPr="00D9646F">
        <w:rPr>
          <w:rFonts w:ascii="Arial" w:hAnsi="Arial"/>
          <w:b w:val="0"/>
          <w:sz w:val="14"/>
          <w:szCs w:val="14"/>
        </w:rPr>
        <w:t xml:space="preserve"> GPA…...</w:t>
      </w:r>
      <w:proofErr w:type="gramStart"/>
      <w:r w:rsidRPr="00D9646F">
        <w:rPr>
          <w:rFonts w:ascii="Arial" w:hAnsi="Arial"/>
          <w:b w:val="0"/>
          <w:sz w:val="14"/>
          <w:szCs w:val="14"/>
        </w:rPr>
        <w:t>……........................</w:t>
      </w:r>
      <w:r w:rsidR="00C03D54">
        <w:rPr>
          <w:rFonts w:ascii="Arial" w:hAnsi="Arial"/>
          <w:b w:val="0"/>
          <w:sz w:val="14"/>
          <w:szCs w:val="14"/>
        </w:rPr>
        <w:t>2</w:t>
      </w:r>
      <w:r w:rsidRPr="00D9646F">
        <w:rPr>
          <w:rFonts w:ascii="Arial" w:hAnsi="Arial"/>
          <w:b w:val="0"/>
          <w:sz w:val="14"/>
          <w:szCs w:val="14"/>
        </w:rPr>
        <w:t>.0</w:t>
      </w:r>
      <w:proofErr w:type="gramEnd"/>
    </w:p>
    <w:p w14:paraId="051CDCC5" w14:textId="77777777" w:rsidR="0076689A" w:rsidRDefault="00C03D54" w:rsidP="0076689A">
      <w:pPr>
        <w:pStyle w:val="Heading8"/>
        <w:rPr>
          <w:rFonts w:ascii="Arial" w:hAnsi="Arial"/>
          <w:b w:val="0"/>
          <w:sz w:val="14"/>
          <w:szCs w:val="14"/>
        </w:rPr>
      </w:pPr>
      <w:proofErr w:type="spellStart"/>
      <w:r>
        <w:rPr>
          <w:rFonts w:ascii="Arial" w:hAnsi="Arial"/>
          <w:b w:val="0"/>
          <w:sz w:val="14"/>
          <w:szCs w:val="14"/>
        </w:rPr>
        <w:t>Req’d</w:t>
      </w:r>
      <w:proofErr w:type="spellEnd"/>
      <w:r>
        <w:rPr>
          <w:rFonts w:ascii="Arial" w:hAnsi="Arial"/>
          <w:b w:val="0"/>
          <w:sz w:val="14"/>
          <w:szCs w:val="14"/>
        </w:rPr>
        <w:t xml:space="preserve"> Cumulative </w:t>
      </w:r>
      <w:r w:rsidR="005037EA">
        <w:rPr>
          <w:rFonts w:ascii="Arial" w:hAnsi="Arial"/>
          <w:b w:val="0"/>
          <w:sz w:val="14"/>
          <w:szCs w:val="14"/>
        </w:rPr>
        <w:t>GPA in Major</w:t>
      </w:r>
      <w:proofErr w:type="gramStart"/>
      <w:r w:rsidR="00F773F6" w:rsidRPr="00D9646F">
        <w:rPr>
          <w:rFonts w:ascii="Arial" w:hAnsi="Arial"/>
          <w:b w:val="0"/>
          <w:sz w:val="14"/>
          <w:szCs w:val="14"/>
        </w:rPr>
        <w:t>………......…...</w:t>
      </w:r>
      <w:proofErr w:type="gramEnd"/>
      <w:r w:rsidR="00F773F6" w:rsidRPr="00D9646F">
        <w:rPr>
          <w:rFonts w:ascii="Arial" w:hAnsi="Arial"/>
          <w:b w:val="0"/>
          <w:sz w:val="14"/>
          <w:szCs w:val="14"/>
        </w:rPr>
        <w:t>3.0</w:t>
      </w:r>
    </w:p>
    <w:p w14:paraId="409D7A5D" w14:textId="34C795F7" w:rsidR="00F773F6" w:rsidRPr="0076689A" w:rsidRDefault="00F773F6" w:rsidP="0076689A">
      <w:pPr>
        <w:pStyle w:val="Heading8"/>
        <w:rPr>
          <w:rFonts w:ascii="Arial" w:hAnsi="Arial"/>
          <w:b w:val="0"/>
          <w:sz w:val="14"/>
          <w:szCs w:val="14"/>
        </w:rPr>
      </w:pPr>
      <w:r w:rsidRPr="0076689A">
        <w:rPr>
          <w:rFonts w:ascii="Arial" w:hAnsi="Arial"/>
          <w:b w:val="0"/>
          <w:i/>
          <w:sz w:val="14"/>
          <w:szCs w:val="14"/>
        </w:rPr>
        <w:t>Major co</w:t>
      </w:r>
      <w:r w:rsidR="00C03D54" w:rsidRPr="0076689A">
        <w:rPr>
          <w:rFonts w:ascii="Arial" w:hAnsi="Arial"/>
          <w:b w:val="0"/>
          <w:i/>
          <w:sz w:val="14"/>
          <w:szCs w:val="14"/>
        </w:rPr>
        <w:t>urse work must be C- or better i</w:t>
      </w:r>
      <w:r w:rsidRPr="0076689A">
        <w:rPr>
          <w:rFonts w:ascii="Arial" w:hAnsi="Arial"/>
          <w:b w:val="0"/>
          <w:i/>
          <w:sz w:val="14"/>
          <w:szCs w:val="14"/>
        </w:rPr>
        <w:t>n the BA</w:t>
      </w:r>
    </w:p>
    <w:p w14:paraId="6BD433F4" w14:textId="6C7F5DBB" w:rsidR="007E24AE" w:rsidRDefault="007E24AE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7F6A674" w14:textId="77777777" w:rsidR="00064A68" w:rsidRDefault="00064A6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C5C70CD" w14:textId="77777777" w:rsidR="00064A68" w:rsidRDefault="00064A6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31605F4F" w14:textId="77777777" w:rsidR="00064A68" w:rsidRDefault="00064A6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593536D5" w14:textId="77777777" w:rsidR="00064A68" w:rsidRPr="00D9646F" w:rsidRDefault="00064A6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9B074A0" w14:textId="0BE6BB25" w:rsidR="00DE52A0" w:rsidRPr="0076689A" w:rsidRDefault="00DE52A0" w:rsidP="0076689A">
      <w:pPr>
        <w:pStyle w:val="BodyText"/>
        <w:kinsoku w:val="0"/>
        <w:overflowPunct w:val="0"/>
        <w:spacing w:line="237" w:lineRule="auto"/>
        <w:ind w:right="-90" w:hanging="1"/>
        <w:rPr>
          <w:rFonts w:ascii="Arial" w:hAnsi="Arial" w:cs="Arial"/>
          <w:sz w:val="14"/>
          <w:szCs w:val="14"/>
        </w:rPr>
      </w:pPr>
      <w:r w:rsidRPr="0076689A">
        <w:rPr>
          <w:rFonts w:ascii="Arial" w:hAnsi="Arial" w:cs="Arial"/>
          <w:sz w:val="14"/>
          <w:szCs w:val="14"/>
        </w:rPr>
        <w:t>This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checklist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is</w:t>
      </w:r>
      <w:r w:rsidRPr="0076689A">
        <w:rPr>
          <w:rFonts w:ascii="Arial" w:hAnsi="Arial" w:cs="Arial"/>
          <w:sz w:val="14"/>
          <w:szCs w:val="14"/>
        </w:rPr>
        <w:t xml:space="preserve"> </w:t>
      </w:r>
      <w:r w:rsidRPr="0076689A">
        <w:rPr>
          <w:rFonts w:ascii="Arial" w:hAnsi="Arial" w:cs="Arial"/>
          <w:i/>
          <w:iCs/>
          <w:sz w:val="14"/>
          <w:szCs w:val="14"/>
          <w:u w:val="single"/>
        </w:rPr>
        <w:t xml:space="preserve">ONLY </w:t>
      </w:r>
      <w:r w:rsidRPr="0076689A">
        <w:rPr>
          <w:rFonts w:ascii="Arial" w:hAnsi="Arial" w:cs="Arial"/>
          <w:sz w:val="14"/>
          <w:szCs w:val="14"/>
        </w:rPr>
        <w:t xml:space="preserve">a </w:t>
      </w:r>
      <w:r w:rsidRPr="0076689A">
        <w:rPr>
          <w:rFonts w:ascii="Arial" w:hAnsi="Arial" w:cs="Arial"/>
          <w:spacing w:val="-1"/>
          <w:sz w:val="14"/>
          <w:szCs w:val="14"/>
        </w:rPr>
        <w:t>planning</w:t>
      </w:r>
      <w:r w:rsidRPr="0076689A">
        <w:rPr>
          <w:rFonts w:ascii="Arial" w:hAnsi="Arial" w:cs="Arial"/>
          <w:sz w:val="14"/>
          <w:szCs w:val="14"/>
        </w:rPr>
        <w:t xml:space="preserve"> tool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and</w:t>
      </w:r>
      <w:r w:rsidR="0076689A">
        <w:rPr>
          <w:rFonts w:ascii="Arial" w:hAnsi="Arial" w:cs="Arial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should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be</w:t>
      </w:r>
      <w:r w:rsidRPr="0076689A">
        <w:rPr>
          <w:rFonts w:ascii="Arial" w:hAnsi="Arial" w:cs="Arial"/>
          <w:spacing w:val="23"/>
          <w:sz w:val="14"/>
          <w:szCs w:val="14"/>
        </w:rPr>
        <w:t xml:space="preserve"> </w:t>
      </w:r>
      <w:r w:rsidRPr="0076689A">
        <w:rPr>
          <w:rFonts w:ascii="Arial" w:hAnsi="Arial" w:cs="Arial"/>
          <w:spacing w:val="-1"/>
          <w:sz w:val="14"/>
          <w:szCs w:val="14"/>
        </w:rPr>
        <w:t>used in</w:t>
      </w:r>
      <w:r w:rsidRPr="0076689A">
        <w:rPr>
          <w:rFonts w:ascii="Arial" w:hAnsi="Arial" w:cs="Arial"/>
          <w:sz w:val="14"/>
          <w:szCs w:val="14"/>
        </w:rPr>
        <w:t xml:space="preserve"> conjunction</w:t>
      </w:r>
      <w:r w:rsidRPr="0076689A">
        <w:rPr>
          <w:rFonts w:ascii="Arial" w:hAnsi="Arial" w:cs="Arial"/>
          <w:spacing w:val="-2"/>
          <w:sz w:val="14"/>
          <w:szCs w:val="14"/>
        </w:rPr>
        <w:t xml:space="preserve"> </w:t>
      </w:r>
      <w:r w:rsidRPr="0076689A">
        <w:rPr>
          <w:rFonts w:ascii="Arial" w:hAnsi="Arial" w:cs="Arial"/>
          <w:spacing w:val="-1"/>
          <w:sz w:val="14"/>
          <w:szCs w:val="14"/>
        </w:rPr>
        <w:t>with</w:t>
      </w:r>
      <w:r w:rsidRPr="0076689A">
        <w:rPr>
          <w:rFonts w:ascii="Arial" w:hAnsi="Arial" w:cs="Arial"/>
          <w:sz w:val="14"/>
          <w:szCs w:val="14"/>
        </w:rPr>
        <w:t xml:space="preserve"> the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College of</w:t>
      </w:r>
      <w:r w:rsidRPr="0076689A">
        <w:rPr>
          <w:rFonts w:ascii="Arial" w:hAnsi="Arial" w:cs="Arial"/>
          <w:sz w:val="14"/>
          <w:szCs w:val="14"/>
        </w:rPr>
        <w:t xml:space="preserve"> Arts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and</w:t>
      </w:r>
      <w:r w:rsidRPr="0076689A">
        <w:rPr>
          <w:rFonts w:ascii="Arial" w:hAnsi="Arial" w:cs="Arial"/>
          <w:spacing w:val="25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Sciences</w:t>
      </w:r>
      <w:r w:rsidRPr="0076689A">
        <w:rPr>
          <w:rFonts w:ascii="Arial" w:hAnsi="Arial" w:cs="Arial"/>
          <w:spacing w:val="-2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General</w:t>
      </w:r>
      <w:r w:rsidRPr="0076689A">
        <w:rPr>
          <w:rFonts w:ascii="Arial" w:hAnsi="Arial" w:cs="Arial"/>
          <w:spacing w:val="-2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Education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</w:t>
      </w:r>
      <w:r w:rsidRPr="0076689A">
        <w:rPr>
          <w:rFonts w:ascii="Arial" w:hAnsi="Arial" w:cs="Arial"/>
          <w:sz w:val="14"/>
          <w:szCs w:val="14"/>
        </w:rPr>
        <w:t>(GE)</w:t>
      </w:r>
      <w:r w:rsidRPr="0076689A">
        <w:rPr>
          <w:rFonts w:ascii="Arial" w:hAnsi="Arial" w:cs="Arial"/>
          <w:spacing w:val="-1"/>
          <w:sz w:val="14"/>
          <w:szCs w:val="14"/>
        </w:rPr>
        <w:t xml:space="preserve"> Course</w:t>
      </w:r>
      <w:r w:rsidR="0076689A">
        <w:rPr>
          <w:rFonts w:ascii="Arial" w:hAnsi="Arial" w:cs="Arial"/>
          <w:sz w:val="14"/>
          <w:szCs w:val="14"/>
        </w:rPr>
        <w:t xml:space="preserve"> </w:t>
      </w:r>
      <w:r w:rsidRPr="0076689A">
        <w:rPr>
          <w:rFonts w:ascii="Arial" w:hAnsi="Arial" w:cs="Arial"/>
          <w:spacing w:val="-1"/>
          <w:sz w:val="14"/>
          <w:szCs w:val="14"/>
        </w:rPr>
        <w:t>List document</w:t>
      </w:r>
      <w:r w:rsidRPr="0076689A">
        <w:rPr>
          <w:rFonts w:ascii="Arial" w:hAnsi="Arial" w:cs="Arial"/>
          <w:sz w:val="14"/>
          <w:szCs w:val="14"/>
        </w:rPr>
        <w:t>.</w:t>
      </w:r>
    </w:p>
    <w:p w14:paraId="535AAD28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362A6173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2E943B5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9D742CF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722AC0AF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D2EF055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3CC6E956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35F256D8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CFA64B3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CF604C4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5218F99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138EA37F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222FA7A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72F01520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7F6761A9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3C1A861C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6097A16F" w14:textId="77777777" w:rsidR="00E52BA8" w:rsidRDefault="00E52BA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</w:p>
    <w:p w14:paraId="2D2A88B0" w14:textId="5D8F090A" w:rsidR="00AA0248" w:rsidRPr="00D9646F" w:rsidRDefault="002E47FF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 w:rsidRPr="00D9646F">
        <w:rPr>
          <w:rFonts w:ascii="Arial" w:hAnsi="Arial" w:cs="Arial"/>
          <w:b/>
          <w:sz w:val="14"/>
          <w:szCs w:val="14"/>
        </w:rPr>
        <w:tab/>
        <w:t xml:space="preserve">    </w:t>
      </w:r>
      <w:r w:rsidR="00680CEB" w:rsidRPr="00D9646F">
        <w:rPr>
          <w:rFonts w:ascii="Arial" w:hAnsi="Arial" w:cs="Arial"/>
          <w:b/>
          <w:sz w:val="14"/>
          <w:szCs w:val="14"/>
        </w:rPr>
        <w:t xml:space="preserve"> </w:t>
      </w:r>
      <w:r w:rsidRPr="00D9646F">
        <w:rPr>
          <w:rFonts w:ascii="Arial" w:hAnsi="Arial" w:cs="Arial"/>
          <w:b/>
          <w:sz w:val="14"/>
          <w:szCs w:val="14"/>
        </w:rPr>
        <w:t xml:space="preserve"> </w:t>
      </w:r>
      <w:r w:rsidR="00680CEB" w:rsidRPr="00D9646F">
        <w:rPr>
          <w:rFonts w:ascii="Arial" w:hAnsi="Arial" w:cs="Arial"/>
          <w:b/>
          <w:sz w:val="14"/>
          <w:szCs w:val="14"/>
        </w:rPr>
        <w:t xml:space="preserve"> </w:t>
      </w:r>
      <w:r w:rsidR="001E36C8" w:rsidRPr="00D9646F">
        <w:rPr>
          <w:rFonts w:ascii="Arial" w:hAnsi="Arial" w:cs="Arial"/>
          <w:b/>
          <w:sz w:val="14"/>
          <w:szCs w:val="14"/>
        </w:rPr>
        <w:t xml:space="preserve">  </w:t>
      </w:r>
      <w:r w:rsidR="00D33188" w:rsidRPr="00D9646F">
        <w:rPr>
          <w:rFonts w:ascii="Arial" w:hAnsi="Arial" w:cs="Arial"/>
          <w:b/>
          <w:sz w:val="14"/>
          <w:szCs w:val="14"/>
        </w:rPr>
        <w:t xml:space="preserve"> </w:t>
      </w:r>
      <w:r w:rsidR="00D84381" w:rsidRPr="00D9646F">
        <w:rPr>
          <w:rFonts w:ascii="Arial" w:hAnsi="Arial" w:cs="Arial"/>
          <w:b/>
          <w:sz w:val="14"/>
          <w:szCs w:val="14"/>
        </w:rPr>
        <w:t xml:space="preserve">    </w:t>
      </w:r>
      <w:r w:rsidR="006F25EE" w:rsidRPr="00D9646F">
        <w:rPr>
          <w:rFonts w:ascii="Arial" w:hAnsi="Arial" w:cs="Arial"/>
          <w:b/>
          <w:sz w:val="14"/>
          <w:szCs w:val="14"/>
        </w:rPr>
        <w:t xml:space="preserve"> </w:t>
      </w:r>
      <w:r w:rsidR="002C4D29" w:rsidRPr="00D9646F">
        <w:rPr>
          <w:rFonts w:ascii="Arial" w:hAnsi="Arial" w:cs="Arial"/>
          <w:b/>
          <w:sz w:val="14"/>
          <w:szCs w:val="14"/>
        </w:rPr>
        <w:t xml:space="preserve">   </w:t>
      </w:r>
      <w:r w:rsidR="00A845FF" w:rsidRPr="00D9646F">
        <w:rPr>
          <w:rFonts w:ascii="Arial" w:hAnsi="Arial" w:cs="Arial"/>
          <w:b/>
          <w:sz w:val="14"/>
          <w:szCs w:val="14"/>
        </w:rPr>
        <w:t xml:space="preserve">  </w:t>
      </w:r>
    </w:p>
    <w:p w14:paraId="676FF6C6" w14:textId="4CB228F1" w:rsidR="00E52BA8" w:rsidRPr="00D9646F" w:rsidRDefault="000C3F5E" w:rsidP="00C03D54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Minor</w:t>
      </w:r>
      <w:r w:rsidR="00E52BA8">
        <w:rPr>
          <w:rFonts w:ascii="Arial" w:hAnsi="Arial" w:cs="Arial"/>
          <w:b/>
          <w:sz w:val="18"/>
          <w:szCs w:val="18"/>
        </w:rPr>
        <w:t xml:space="preserve"> in Film Studies</w:t>
      </w:r>
      <w:r w:rsidR="00850E4E" w:rsidRPr="00850E4E">
        <w:rPr>
          <w:rFonts w:ascii="Arial" w:hAnsi="Arial" w:cs="Arial"/>
          <w:sz w:val="18"/>
          <w:szCs w:val="18"/>
        </w:rPr>
        <w:t>**</w:t>
      </w:r>
      <w:r w:rsidR="00850E4E">
        <w:rPr>
          <w:rFonts w:ascii="Arial" w:hAnsi="Arial" w:cs="Arial"/>
          <w:b/>
          <w:sz w:val="18"/>
          <w:szCs w:val="18"/>
        </w:rPr>
        <w:t>: 15 units</w:t>
      </w:r>
    </w:p>
    <w:p w14:paraId="66073969" w14:textId="64FA599E" w:rsidR="00D259F6" w:rsidRPr="00D9646F" w:rsidRDefault="000C3F5E" w:rsidP="00D259F6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Course</w:t>
      </w:r>
      <w:r w:rsidR="00EF4995" w:rsidRPr="00D9646F">
        <w:rPr>
          <w:rFonts w:ascii="Arial" w:hAnsi="Arial" w:cs="Arial"/>
          <w:b/>
          <w:sz w:val="14"/>
          <w:szCs w:val="14"/>
        </w:rPr>
        <w:tab/>
      </w:r>
      <w:r w:rsidR="00EF4995" w:rsidRPr="00D9646F">
        <w:rPr>
          <w:rFonts w:ascii="Arial" w:hAnsi="Arial" w:cs="Arial"/>
          <w:b/>
          <w:sz w:val="14"/>
          <w:szCs w:val="14"/>
        </w:rPr>
        <w:tab/>
        <w:t xml:space="preserve">       </w:t>
      </w:r>
      <w:r w:rsidR="008F64CA" w:rsidRPr="00D9646F">
        <w:rPr>
          <w:rFonts w:ascii="Arial" w:hAnsi="Arial" w:cs="Arial"/>
          <w:b/>
          <w:sz w:val="14"/>
          <w:szCs w:val="14"/>
        </w:rPr>
        <w:t xml:space="preserve">Units   </w:t>
      </w:r>
      <w:proofErr w:type="spellStart"/>
      <w:proofErr w:type="gramStart"/>
      <w:r w:rsidR="008F64CA" w:rsidRPr="00D9646F">
        <w:rPr>
          <w:rFonts w:ascii="Arial" w:hAnsi="Arial" w:cs="Arial"/>
          <w:b/>
          <w:sz w:val="14"/>
          <w:szCs w:val="14"/>
        </w:rPr>
        <w:t>Sem</w:t>
      </w:r>
      <w:proofErr w:type="spellEnd"/>
      <w:proofErr w:type="gramEnd"/>
      <w:r w:rsidR="00D259F6" w:rsidRPr="00D9646F">
        <w:rPr>
          <w:rFonts w:ascii="Arial" w:hAnsi="Arial" w:cs="Arial"/>
          <w:b/>
          <w:sz w:val="14"/>
          <w:szCs w:val="14"/>
        </w:rPr>
        <w:tab/>
      </w:r>
    </w:p>
    <w:tbl>
      <w:tblPr>
        <w:tblW w:w="440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0"/>
        <w:gridCol w:w="450"/>
        <w:gridCol w:w="441"/>
      </w:tblGrid>
      <w:tr w:rsidR="006F25EE" w:rsidRPr="00D9646F" w14:paraId="66DDAF56" w14:textId="77777777" w:rsidTr="008C4916">
        <w:trPr>
          <w:trHeight w:val="169"/>
        </w:trPr>
        <w:tc>
          <w:tcPr>
            <w:tcW w:w="3510" w:type="dxa"/>
          </w:tcPr>
          <w:p w14:paraId="3E326E80" w14:textId="40C3D1CD" w:rsidR="006F25EE" w:rsidRPr="00656560" w:rsidRDefault="00E52BA8" w:rsidP="00975F46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HA 2901</w:t>
            </w:r>
            <w:bookmarkStart w:id="0" w:name="_GoBack"/>
            <w:r w:rsidR="008B45A3">
              <w:rPr>
                <w:rFonts w:ascii="Arial" w:hAnsi="Arial" w:cs="Arial"/>
                <w:sz w:val="14"/>
                <w:szCs w:val="14"/>
              </w:rPr>
              <w:t>***</w:t>
            </w:r>
            <w:bookmarkEnd w:id="0"/>
            <w:r w:rsidRPr="00656560">
              <w:rPr>
                <w:rFonts w:ascii="Arial" w:hAnsi="Arial" w:cs="Arial"/>
                <w:sz w:val="14"/>
                <w:szCs w:val="14"/>
              </w:rPr>
              <w:t xml:space="preserve"> Intro to World Cinema</w:t>
            </w:r>
          </w:p>
        </w:tc>
        <w:tc>
          <w:tcPr>
            <w:tcW w:w="450" w:type="dxa"/>
          </w:tcPr>
          <w:p w14:paraId="2FC5F9EB" w14:textId="77777777" w:rsidR="006F25EE" w:rsidRPr="00D9646F" w:rsidRDefault="006F25EE" w:rsidP="00680C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</w:tcPr>
          <w:p w14:paraId="10BE12A3" w14:textId="77777777" w:rsidR="006F25EE" w:rsidRPr="00D9646F" w:rsidRDefault="006F2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25EE" w:rsidRPr="00D9646F" w14:paraId="5FFF2B11" w14:textId="77777777" w:rsidTr="008C4916">
        <w:trPr>
          <w:trHeight w:val="156"/>
        </w:trPr>
        <w:tc>
          <w:tcPr>
            <w:tcW w:w="3510" w:type="dxa"/>
          </w:tcPr>
          <w:p w14:paraId="619C51F4" w14:textId="1D74E5AD" w:rsidR="006F25EE" w:rsidRPr="00656560" w:rsidRDefault="00E52BA8" w:rsidP="00D259F6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Film Studies</w:t>
            </w:r>
          </w:p>
        </w:tc>
        <w:tc>
          <w:tcPr>
            <w:tcW w:w="450" w:type="dxa"/>
          </w:tcPr>
          <w:p w14:paraId="4500E411" w14:textId="77777777" w:rsidR="006F25EE" w:rsidRPr="00D9646F" w:rsidRDefault="006F25EE" w:rsidP="00680C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</w:tcPr>
          <w:p w14:paraId="2C8E0915" w14:textId="77777777" w:rsidR="006F25EE" w:rsidRPr="00D9646F" w:rsidRDefault="006F2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2BA8" w:rsidRPr="00D9646F" w14:paraId="17364258" w14:textId="77777777" w:rsidTr="008C4916">
        <w:trPr>
          <w:trHeight w:val="192"/>
        </w:trPr>
        <w:tc>
          <w:tcPr>
            <w:tcW w:w="3510" w:type="dxa"/>
          </w:tcPr>
          <w:p w14:paraId="293FC3AE" w14:textId="0E49408C" w:rsidR="00E52BA8" w:rsidRPr="00656560" w:rsidRDefault="00E52BA8" w:rsidP="0059355D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Film Studies</w:t>
            </w:r>
          </w:p>
        </w:tc>
        <w:tc>
          <w:tcPr>
            <w:tcW w:w="450" w:type="dxa"/>
          </w:tcPr>
          <w:p w14:paraId="0E42B631" w14:textId="04CFE9AE" w:rsidR="00E52BA8" w:rsidRPr="00D9646F" w:rsidRDefault="00E52BA8" w:rsidP="00680C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</w:tcPr>
          <w:p w14:paraId="28CE8E4F" w14:textId="77777777" w:rsidR="00E52BA8" w:rsidRPr="00D9646F" w:rsidRDefault="00E52B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2BA8" w:rsidRPr="00D9646F" w14:paraId="5BD5F800" w14:textId="77777777" w:rsidTr="008C4916">
        <w:trPr>
          <w:trHeight w:val="169"/>
        </w:trPr>
        <w:tc>
          <w:tcPr>
            <w:tcW w:w="3510" w:type="dxa"/>
          </w:tcPr>
          <w:p w14:paraId="179BF50D" w14:textId="34B90AD9" w:rsidR="00E52BA8" w:rsidRPr="00656560" w:rsidRDefault="00E52BA8" w:rsidP="001E36C8">
            <w:pPr>
              <w:widowControl w:val="0"/>
              <w:pBdr>
                <w:right w:val="single" w:sz="6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Film Studies (3000 level or above)</w:t>
            </w:r>
          </w:p>
        </w:tc>
        <w:tc>
          <w:tcPr>
            <w:tcW w:w="450" w:type="dxa"/>
          </w:tcPr>
          <w:p w14:paraId="5514A759" w14:textId="1C3EEA8E" w:rsidR="00E52BA8" w:rsidRPr="00D9646F" w:rsidRDefault="00E52BA8" w:rsidP="00680C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</w:tcPr>
          <w:p w14:paraId="7D164EB2" w14:textId="77777777" w:rsidR="00E52BA8" w:rsidRPr="00D9646F" w:rsidRDefault="00E52B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2BA8" w:rsidRPr="00D9646F" w14:paraId="68D44DB3" w14:textId="77777777" w:rsidTr="008C4916">
        <w:trPr>
          <w:trHeight w:val="169"/>
        </w:trPr>
        <w:tc>
          <w:tcPr>
            <w:tcW w:w="3510" w:type="dxa"/>
          </w:tcPr>
          <w:p w14:paraId="3A980339" w14:textId="1A596CBD" w:rsidR="00E52BA8" w:rsidRPr="00656560" w:rsidRDefault="00E52BA8" w:rsidP="00E52BA8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sz w:val="14"/>
                <w:szCs w:val="14"/>
              </w:rPr>
              <w:t>Film Studies (3000 level or above)</w:t>
            </w:r>
          </w:p>
        </w:tc>
        <w:tc>
          <w:tcPr>
            <w:tcW w:w="450" w:type="dxa"/>
          </w:tcPr>
          <w:p w14:paraId="74C078C5" w14:textId="77777777" w:rsidR="00E52BA8" w:rsidRPr="00D9646F" w:rsidRDefault="00E52BA8" w:rsidP="00680C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646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</w:tcPr>
          <w:p w14:paraId="15729BEB" w14:textId="77777777" w:rsidR="00E52BA8" w:rsidRPr="00D9646F" w:rsidRDefault="00E52B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5F33A1B" w14:textId="5D17E3D3" w:rsidR="00D259F6" w:rsidRPr="00850E4E" w:rsidRDefault="00850E4E" w:rsidP="00AA0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i/>
          <w:sz w:val="12"/>
          <w:szCs w:val="12"/>
        </w:rPr>
      </w:pPr>
      <w:r w:rsidRPr="00850E4E">
        <w:rPr>
          <w:rFonts w:ascii="Arial" w:eastAsiaTheme="minorHAnsi" w:hAnsi="Arial" w:cs="Arial"/>
          <w:i/>
          <w:sz w:val="12"/>
          <w:szCs w:val="12"/>
        </w:rPr>
        <w:t>**Follow Film Studies Minor Requirements</w:t>
      </w:r>
    </w:p>
    <w:p w14:paraId="282C6A1B" w14:textId="77777777" w:rsidR="00850E4E" w:rsidRDefault="00850E4E" w:rsidP="00D259F6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p w14:paraId="5F08D1E2" w14:textId="73AD4D86" w:rsidR="00D259F6" w:rsidRPr="00D9646F" w:rsidRDefault="00D259F6" w:rsidP="00D259F6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  <w:r w:rsidRPr="00D9646F">
        <w:rPr>
          <w:rFonts w:ascii="Arial" w:hAnsi="Arial" w:cs="Arial"/>
          <w:sz w:val="14"/>
          <w:szCs w:val="14"/>
        </w:rPr>
        <w:tab/>
      </w:r>
    </w:p>
    <w:p w14:paraId="605D58AF" w14:textId="77777777" w:rsidR="00850E4E" w:rsidRPr="00D9646F" w:rsidRDefault="00850E4E" w:rsidP="00850E4E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MIP Internship: 3</w:t>
      </w:r>
      <w:r w:rsidRPr="00D9646F">
        <w:rPr>
          <w:rFonts w:ascii="Arial" w:hAnsi="Arial" w:cs="Arial"/>
          <w:b/>
          <w:sz w:val="14"/>
          <w:szCs w:val="14"/>
        </w:rPr>
        <w:t xml:space="preserve"> units</w:t>
      </w:r>
    </w:p>
    <w:tbl>
      <w:tblPr>
        <w:tblW w:w="440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20"/>
        <w:gridCol w:w="540"/>
        <w:gridCol w:w="442"/>
      </w:tblGrid>
      <w:tr w:rsidR="00850E4E" w:rsidRPr="00D9646F" w14:paraId="37A5BE39" w14:textId="77777777" w:rsidTr="00A334BE">
        <w:trPr>
          <w:trHeight w:val="19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7DFA" w14:textId="77777777" w:rsidR="00850E4E" w:rsidRDefault="00850E4E" w:rsidP="005D2F6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MIP 4191 Internship</w:t>
            </w:r>
            <w:r w:rsidR="00C03D54">
              <w:rPr>
                <w:rFonts w:ascii="Arial" w:eastAsiaTheme="minorHAnsi" w:hAnsi="Arial" w:cs="Arial"/>
                <w:sz w:val="14"/>
                <w:szCs w:val="14"/>
              </w:rPr>
              <w:t xml:space="preserve"> - </w:t>
            </w:r>
            <w:r w:rsidR="00C03D54" w:rsidRPr="00637D90">
              <w:rPr>
                <w:rFonts w:ascii="Arial" w:eastAsiaTheme="minorHAnsi" w:hAnsi="Arial" w:cs="Arial"/>
                <w:sz w:val="14"/>
                <w:szCs w:val="14"/>
              </w:rPr>
              <w:t>optional</w:t>
            </w:r>
            <w:r w:rsidRPr="00637D90">
              <w:rPr>
                <w:rFonts w:ascii="Arial" w:eastAsiaTheme="minorHAnsi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 xml:space="preserve"> </w:t>
            </w:r>
            <w:r w:rsidRPr="00850E4E">
              <w:rPr>
                <w:rFonts w:ascii="Arial" w:hAnsi="Arial" w:cs="Arial"/>
                <w:i/>
                <w:sz w:val="14"/>
                <w:szCs w:val="14"/>
              </w:rPr>
              <w:t>(new course)</w:t>
            </w:r>
          </w:p>
          <w:p w14:paraId="782014DA" w14:textId="59AA9685" w:rsidR="00E44BF8" w:rsidRPr="00E44BF8" w:rsidRDefault="00E44BF8" w:rsidP="005D2F6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E44BF8">
              <w:rPr>
                <w:rFonts w:ascii="Arial" w:hAnsi="Arial" w:cs="Arial"/>
                <w:i/>
                <w:sz w:val="14"/>
                <w:szCs w:val="14"/>
              </w:rPr>
              <w:t>Internship can fulfill elective credit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E2E4" w14:textId="7061E792" w:rsidR="00850E4E" w:rsidRPr="00D9646F" w:rsidRDefault="00A334BE" w:rsidP="005D2F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.5 - </w:t>
            </w:r>
            <w:r w:rsidR="00850E4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E353" w14:textId="77777777" w:rsidR="00850E4E" w:rsidRPr="00D9646F" w:rsidRDefault="00850E4E" w:rsidP="005D2F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D45CE27" w14:textId="77777777" w:rsidR="00850E4E" w:rsidRPr="00D9646F" w:rsidRDefault="00850E4E" w:rsidP="00AA0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9D3ED5C" w14:textId="77777777" w:rsidR="00785A63" w:rsidRDefault="00785A63" w:rsidP="00AA0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856D638" w14:textId="77777777" w:rsidR="00064A68" w:rsidRDefault="00064A68" w:rsidP="00AA0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08D583A6" w14:textId="77777777" w:rsidR="00064A68" w:rsidRPr="00D9646F" w:rsidRDefault="00064A68" w:rsidP="00AA0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tbl>
      <w:tblPr>
        <w:tblW w:w="4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0A0" w:firstRow="1" w:lastRow="0" w:firstColumn="1" w:lastColumn="0" w:noHBand="0" w:noVBand="0"/>
      </w:tblPr>
      <w:tblGrid>
        <w:gridCol w:w="3060"/>
        <w:gridCol w:w="1350"/>
      </w:tblGrid>
      <w:tr w:rsidR="00AA0248" w:rsidRPr="00D9646F" w14:paraId="6ED8B1AD" w14:textId="77777777" w:rsidTr="009A0ED5">
        <w:tc>
          <w:tcPr>
            <w:tcW w:w="3060" w:type="dxa"/>
            <w:shd w:val="pct10" w:color="auto" w:fill="auto"/>
          </w:tcPr>
          <w:p w14:paraId="3A7A0A48" w14:textId="2B17F5FF" w:rsidR="00AA0248" w:rsidRPr="00D9646F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Pre-</w:t>
            </w:r>
            <w:r w:rsidR="00AA0248" w:rsidRPr="00D9646F">
              <w:rPr>
                <w:rFonts w:ascii="Arial" w:hAnsi="Arial"/>
                <w:b w:val="0"/>
                <w:sz w:val="14"/>
                <w:szCs w:val="14"/>
              </w:rPr>
              <w:t>Major</w:t>
            </w:r>
          </w:p>
        </w:tc>
        <w:tc>
          <w:tcPr>
            <w:tcW w:w="1350" w:type="dxa"/>
            <w:shd w:val="pct10" w:color="auto" w:fill="auto"/>
          </w:tcPr>
          <w:p w14:paraId="76E94A6A" w14:textId="6140AC8D" w:rsidR="00AA0248" w:rsidRPr="00D9646F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9</w:t>
            </w:r>
            <w:r w:rsidR="00AA0248" w:rsidRPr="00D9646F">
              <w:rPr>
                <w:rFonts w:ascii="Arial" w:hAnsi="Arial"/>
                <w:b w:val="0"/>
                <w:sz w:val="14"/>
                <w:szCs w:val="14"/>
              </w:rPr>
              <w:t xml:space="preserve"> units</w:t>
            </w:r>
          </w:p>
        </w:tc>
      </w:tr>
      <w:tr w:rsidR="00E44BF8" w:rsidRPr="00D9646F" w14:paraId="3DF63470" w14:textId="77777777" w:rsidTr="009A0ED5">
        <w:tc>
          <w:tcPr>
            <w:tcW w:w="3060" w:type="dxa"/>
            <w:shd w:val="pct10" w:color="auto" w:fill="auto"/>
          </w:tcPr>
          <w:p w14:paraId="5A2AA517" w14:textId="39E897E5" w:rsidR="00E44BF8" w:rsidRPr="00D9646F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Major</w:t>
            </w:r>
          </w:p>
        </w:tc>
        <w:tc>
          <w:tcPr>
            <w:tcW w:w="1350" w:type="dxa"/>
            <w:shd w:val="pct10" w:color="auto" w:fill="auto"/>
          </w:tcPr>
          <w:p w14:paraId="310C3FBE" w14:textId="09288E5E" w:rsidR="00E44BF8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38 units</w:t>
            </w:r>
          </w:p>
        </w:tc>
      </w:tr>
      <w:tr w:rsidR="00E44BF8" w:rsidRPr="00D9646F" w14:paraId="63792761" w14:textId="77777777" w:rsidTr="009A0ED5">
        <w:tc>
          <w:tcPr>
            <w:tcW w:w="3060" w:type="dxa"/>
            <w:shd w:val="pct10" w:color="auto" w:fill="auto"/>
          </w:tcPr>
          <w:p w14:paraId="688DFD10" w14:textId="73EA6A43" w:rsidR="00E44BF8" w:rsidRPr="00D9646F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FS Minor</w:t>
            </w:r>
          </w:p>
        </w:tc>
        <w:tc>
          <w:tcPr>
            <w:tcW w:w="1350" w:type="dxa"/>
            <w:shd w:val="pct10" w:color="auto" w:fill="auto"/>
          </w:tcPr>
          <w:p w14:paraId="2A32371D" w14:textId="02FB7C70" w:rsidR="00E44BF8" w:rsidRDefault="00E44BF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15 units</w:t>
            </w:r>
          </w:p>
        </w:tc>
      </w:tr>
      <w:tr w:rsidR="00AA0248" w:rsidRPr="00D9646F" w14:paraId="2CAAF96A" w14:textId="77777777" w:rsidTr="009A0ED5">
        <w:tc>
          <w:tcPr>
            <w:tcW w:w="3060" w:type="dxa"/>
            <w:shd w:val="pct10" w:color="auto" w:fill="auto"/>
          </w:tcPr>
          <w:p w14:paraId="0A252CB7" w14:textId="1EEEE831" w:rsidR="00AA0248" w:rsidRPr="00D9646F" w:rsidRDefault="00062A9E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9646F">
              <w:rPr>
                <w:rFonts w:ascii="Arial" w:hAnsi="Arial"/>
                <w:b w:val="0"/>
                <w:sz w:val="14"/>
                <w:szCs w:val="14"/>
              </w:rPr>
              <w:t>GE</w:t>
            </w:r>
          </w:p>
        </w:tc>
        <w:tc>
          <w:tcPr>
            <w:tcW w:w="1350" w:type="dxa"/>
            <w:shd w:val="pct10" w:color="auto" w:fill="auto"/>
          </w:tcPr>
          <w:p w14:paraId="4F312D7D" w14:textId="2C685A77" w:rsidR="00AA0248" w:rsidRPr="00D9646F" w:rsidRDefault="00BA0C20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  <w:szCs w:val="14"/>
              </w:rPr>
              <w:t>46</w:t>
            </w:r>
            <w:r w:rsidR="00AA0248" w:rsidRPr="00D9646F">
              <w:rPr>
                <w:rFonts w:ascii="Arial" w:hAnsi="Arial"/>
                <w:b w:val="0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 w:val="0"/>
                <w:sz w:val="14"/>
                <w:szCs w:val="14"/>
              </w:rPr>
              <w:t>– 69</w:t>
            </w:r>
            <w:r w:rsidR="00062A9E" w:rsidRPr="00D9646F">
              <w:rPr>
                <w:rFonts w:ascii="Arial" w:hAnsi="Arial"/>
                <w:b w:val="0"/>
                <w:sz w:val="14"/>
                <w:szCs w:val="14"/>
              </w:rPr>
              <w:t xml:space="preserve"> </w:t>
            </w:r>
            <w:r w:rsidR="00AA0248" w:rsidRPr="00D9646F">
              <w:rPr>
                <w:rFonts w:ascii="Arial" w:hAnsi="Arial"/>
                <w:b w:val="0"/>
                <w:sz w:val="14"/>
                <w:szCs w:val="14"/>
              </w:rPr>
              <w:t>units</w:t>
            </w:r>
          </w:p>
        </w:tc>
      </w:tr>
      <w:tr w:rsidR="00AA0248" w:rsidRPr="00D9646F" w14:paraId="546C2382" w14:textId="77777777" w:rsidTr="009A0ED5">
        <w:tc>
          <w:tcPr>
            <w:tcW w:w="3060" w:type="dxa"/>
            <w:shd w:val="pct10" w:color="auto" w:fill="auto"/>
          </w:tcPr>
          <w:p w14:paraId="2159EAEE" w14:textId="77777777" w:rsidR="00AA0248" w:rsidRPr="00D9646F" w:rsidRDefault="00AA024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b w:val="0"/>
                <w:sz w:val="14"/>
                <w:szCs w:val="14"/>
              </w:rPr>
            </w:pPr>
            <w:r w:rsidRPr="00D9646F">
              <w:rPr>
                <w:rFonts w:ascii="Arial" w:hAnsi="Arial"/>
                <w:b w:val="0"/>
                <w:sz w:val="14"/>
                <w:szCs w:val="14"/>
              </w:rPr>
              <w:t>Survey</w:t>
            </w:r>
          </w:p>
        </w:tc>
        <w:tc>
          <w:tcPr>
            <w:tcW w:w="1350" w:type="dxa"/>
            <w:shd w:val="pct10" w:color="auto" w:fill="auto"/>
          </w:tcPr>
          <w:p w14:paraId="11967751" w14:textId="77777777" w:rsidR="00AA0248" w:rsidRPr="00D9646F" w:rsidRDefault="00AA0248" w:rsidP="00701220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b w:val="0"/>
                <w:sz w:val="14"/>
                <w:szCs w:val="14"/>
              </w:rPr>
            </w:pPr>
            <w:r w:rsidRPr="00D9646F">
              <w:rPr>
                <w:rFonts w:ascii="Arial" w:hAnsi="Arial"/>
                <w:b w:val="0"/>
                <w:sz w:val="14"/>
                <w:szCs w:val="14"/>
              </w:rPr>
              <w:t>1 unit</w:t>
            </w:r>
          </w:p>
        </w:tc>
      </w:tr>
      <w:tr w:rsidR="00AA0248" w:rsidRPr="00D9646F" w14:paraId="06B8ACC4" w14:textId="77777777" w:rsidTr="009A0ED5">
        <w:tc>
          <w:tcPr>
            <w:tcW w:w="3060" w:type="dxa"/>
            <w:shd w:val="pct10" w:color="auto" w:fill="auto"/>
          </w:tcPr>
          <w:p w14:paraId="539B1E33" w14:textId="296C6958" w:rsidR="00AA0248" w:rsidRPr="00D9646F" w:rsidRDefault="00AA0248" w:rsidP="00770E44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rPr>
                <w:rFonts w:ascii="Arial" w:hAnsi="Arial"/>
                <w:sz w:val="14"/>
                <w:szCs w:val="14"/>
              </w:rPr>
            </w:pPr>
            <w:r w:rsidRPr="00D9646F">
              <w:rPr>
                <w:rFonts w:ascii="Arial" w:hAnsi="Arial"/>
                <w:sz w:val="14"/>
                <w:szCs w:val="14"/>
              </w:rPr>
              <w:t>Minimum Total Units to Graduate</w:t>
            </w:r>
          </w:p>
        </w:tc>
        <w:tc>
          <w:tcPr>
            <w:tcW w:w="1350" w:type="dxa"/>
            <w:shd w:val="pct10" w:color="auto" w:fill="auto"/>
          </w:tcPr>
          <w:p w14:paraId="00E25A8E" w14:textId="30BE6058" w:rsidR="00AA0248" w:rsidRPr="00D9646F" w:rsidRDefault="00062A9E" w:rsidP="00D90F2C">
            <w:pPr>
              <w:pStyle w:val="Heading8"/>
              <w:tabs>
                <w:tab w:val="clear" w:pos="2600"/>
                <w:tab w:val="clear" w:pos="3240"/>
                <w:tab w:val="clear" w:pos="378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D9646F">
              <w:rPr>
                <w:rFonts w:ascii="Arial" w:hAnsi="Arial"/>
                <w:sz w:val="14"/>
                <w:szCs w:val="14"/>
              </w:rPr>
              <w:t>1</w:t>
            </w:r>
            <w:r w:rsidR="005C5F85" w:rsidRPr="00D9646F">
              <w:rPr>
                <w:rFonts w:ascii="Arial" w:hAnsi="Arial"/>
                <w:sz w:val="14"/>
                <w:szCs w:val="14"/>
              </w:rPr>
              <w:t>21</w:t>
            </w:r>
            <w:r w:rsidR="00AA0248" w:rsidRPr="00D9646F">
              <w:rPr>
                <w:rFonts w:ascii="Arial" w:hAnsi="Arial"/>
                <w:sz w:val="14"/>
                <w:szCs w:val="14"/>
              </w:rPr>
              <w:t xml:space="preserve"> units </w:t>
            </w:r>
          </w:p>
        </w:tc>
      </w:tr>
    </w:tbl>
    <w:p w14:paraId="75C89100" w14:textId="788C0E0F" w:rsidR="00AA0248" w:rsidRDefault="00AA0248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p w14:paraId="78C577BE" w14:textId="77777777" w:rsidR="00430925" w:rsidRDefault="00430925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p w14:paraId="23BD62E5" w14:textId="77777777" w:rsidR="00ED15E7" w:rsidRDefault="00ED15E7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p w14:paraId="3387AC01" w14:textId="77777777" w:rsidR="00ED15E7" w:rsidRDefault="00ED15E7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p w14:paraId="6731CB20" w14:textId="43B5CAB1" w:rsidR="00430925" w:rsidRPr="005D167B" w:rsidRDefault="00D94459" w:rsidP="00430925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Approved Production Mode Studios</w:t>
      </w:r>
    </w:p>
    <w:tbl>
      <w:tblPr>
        <w:tblW w:w="440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00"/>
      </w:tblGrid>
      <w:tr w:rsidR="00DD50FE" w:rsidRPr="00D9646F" w14:paraId="799B44F2" w14:textId="77777777" w:rsidTr="004E0E02">
        <w:trPr>
          <w:trHeight w:val="165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95E" w14:textId="3445E4DE" w:rsidR="00DD50FE" w:rsidRPr="00656560" w:rsidRDefault="00DD50FE" w:rsidP="00DD50FE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b/>
                <w:sz w:val="14"/>
                <w:szCs w:val="14"/>
              </w:rPr>
              <w:t>Animation:</w:t>
            </w:r>
            <w:r w:rsidR="00656560" w:rsidRPr="0065656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56560">
              <w:rPr>
                <w:rFonts w:ascii="Arial" w:hAnsi="Arial" w:cs="Arial"/>
                <w:sz w:val="14"/>
                <w:szCs w:val="14"/>
              </w:rPr>
              <w:t>ACCAD 5001, 500</w:t>
            </w:r>
            <w:r w:rsidR="006F06C1" w:rsidRPr="00656560">
              <w:rPr>
                <w:rFonts w:ascii="Arial" w:hAnsi="Arial" w:cs="Arial"/>
                <w:sz w:val="14"/>
                <w:szCs w:val="14"/>
              </w:rPr>
              <w:t xml:space="preserve">2, 5003, 5100; </w:t>
            </w:r>
            <w:r w:rsidR="00656560" w:rsidRPr="00656560">
              <w:rPr>
                <w:rFonts w:ascii="Arial" w:hAnsi="Arial" w:cs="Arial"/>
                <w:sz w:val="14"/>
                <w:szCs w:val="14"/>
              </w:rPr>
              <w:t>5194.01</w:t>
            </w:r>
          </w:p>
        </w:tc>
      </w:tr>
      <w:tr w:rsidR="00DD50FE" w:rsidRPr="00D9646F" w14:paraId="2CB46280" w14:textId="77777777" w:rsidTr="004E0E02">
        <w:trPr>
          <w:trHeight w:val="129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BCC2" w14:textId="6EAC47E8" w:rsidR="00DD50FE" w:rsidRPr="00656560" w:rsidRDefault="00DD50FE" w:rsidP="00DD50FE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b/>
                <w:sz w:val="14"/>
                <w:szCs w:val="14"/>
              </w:rPr>
              <w:t>Documentary: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 Theatre </w:t>
            </w:r>
            <w:r w:rsidR="00656560" w:rsidRPr="00656560">
              <w:rPr>
                <w:rFonts w:ascii="Arial" w:hAnsi="Arial" w:cs="Arial"/>
                <w:sz w:val="14"/>
                <w:szCs w:val="14"/>
              </w:rPr>
              <w:t>5341</w:t>
            </w:r>
          </w:p>
        </w:tc>
      </w:tr>
      <w:tr w:rsidR="00DD50FE" w:rsidRPr="00D9646F" w14:paraId="0DF5FAB2" w14:textId="77777777" w:rsidTr="004E0E02">
        <w:trPr>
          <w:trHeight w:val="138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DF6B" w14:textId="51885F46" w:rsidR="00DD50FE" w:rsidRPr="00656560" w:rsidRDefault="00DD50FE" w:rsidP="00B27299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b/>
                <w:sz w:val="14"/>
                <w:szCs w:val="14"/>
              </w:rPr>
              <w:t>Experimental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2751D0" w:rsidRPr="00656560">
              <w:rPr>
                <w:rFonts w:ascii="Arial" w:hAnsi="Arial" w:cs="Arial"/>
                <w:sz w:val="14"/>
                <w:szCs w:val="14"/>
              </w:rPr>
              <w:t xml:space="preserve">Art </w:t>
            </w:r>
            <w:r w:rsidR="00B27299" w:rsidRPr="00656560">
              <w:rPr>
                <w:rFonts w:ascii="Arial" w:hAnsi="Arial" w:cs="Arial"/>
                <w:sz w:val="14"/>
                <w:szCs w:val="14"/>
              </w:rPr>
              <w:t>4009, 5009, 5019</w:t>
            </w:r>
          </w:p>
        </w:tc>
      </w:tr>
      <w:tr w:rsidR="00DD50FE" w:rsidRPr="00D9646F" w14:paraId="071124FB" w14:textId="77777777" w:rsidTr="004E0E02">
        <w:trPr>
          <w:trHeight w:val="138"/>
        </w:trPr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31F" w14:textId="1E3DFC75" w:rsidR="00DD50FE" w:rsidRPr="00656560" w:rsidRDefault="00DD50FE" w:rsidP="00DD50FE">
            <w:pPr>
              <w:rPr>
                <w:rFonts w:ascii="Arial" w:hAnsi="Arial" w:cs="Arial"/>
                <w:sz w:val="14"/>
                <w:szCs w:val="14"/>
              </w:rPr>
            </w:pPr>
            <w:r w:rsidRPr="00656560">
              <w:rPr>
                <w:rFonts w:ascii="Arial" w:hAnsi="Arial" w:cs="Arial"/>
                <w:b/>
                <w:sz w:val="14"/>
                <w:szCs w:val="14"/>
              </w:rPr>
              <w:t>Narrative:</w:t>
            </w:r>
            <w:r w:rsidRPr="00656560">
              <w:rPr>
                <w:rFonts w:ascii="Arial" w:hAnsi="Arial" w:cs="Arial"/>
                <w:sz w:val="14"/>
                <w:szCs w:val="14"/>
              </w:rPr>
              <w:t xml:space="preserve"> Theatre 5321, </w:t>
            </w:r>
            <w:r w:rsidR="002751D0" w:rsidRPr="00656560">
              <w:rPr>
                <w:rFonts w:ascii="Arial" w:hAnsi="Arial" w:cs="Arial"/>
                <w:sz w:val="14"/>
                <w:szCs w:val="14"/>
              </w:rPr>
              <w:t xml:space="preserve">5322, </w:t>
            </w:r>
            <w:r w:rsidRPr="00656560">
              <w:rPr>
                <w:rFonts w:ascii="Arial" w:hAnsi="Arial" w:cs="Arial"/>
                <w:sz w:val="14"/>
                <w:szCs w:val="14"/>
              </w:rPr>
              <w:t>5323, 5331</w:t>
            </w:r>
          </w:p>
        </w:tc>
      </w:tr>
    </w:tbl>
    <w:p w14:paraId="4A8FA5C4" w14:textId="77777777" w:rsidR="00430925" w:rsidRPr="00D9646F" w:rsidRDefault="00430925" w:rsidP="00AA0248">
      <w:pPr>
        <w:tabs>
          <w:tab w:val="left" w:pos="2600"/>
          <w:tab w:val="left" w:pos="3240"/>
          <w:tab w:val="left" w:pos="3780"/>
        </w:tabs>
        <w:rPr>
          <w:rFonts w:ascii="Arial" w:hAnsi="Arial" w:cs="Arial"/>
          <w:sz w:val="14"/>
          <w:szCs w:val="14"/>
        </w:rPr>
      </w:pPr>
    </w:p>
    <w:sectPr w:rsidR="00430925" w:rsidRPr="00D9646F" w:rsidSect="00AA0248">
      <w:footerReference w:type="default" r:id="rId7"/>
      <w:pgSz w:w="15840" w:h="12240" w:orient="landscape"/>
      <w:pgMar w:top="720" w:right="720" w:bottom="720" w:left="72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E21D6" w14:textId="77777777" w:rsidR="003D65D8" w:rsidRDefault="003D65D8" w:rsidP="000E446F">
      <w:r>
        <w:separator/>
      </w:r>
    </w:p>
  </w:endnote>
  <w:endnote w:type="continuationSeparator" w:id="0">
    <w:p w14:paraId="429F1084" w14:textId="77777777" w:rsidR="003D65D8" w:rsidRDefault="003D65D8" w:rsidP="000E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9BAD" w14:textId="1F62DE9E" w:rsidR="00B27299" w:rsidRPr="00461C60" w:rsidRDefault="00B27299" w:rsidP="00461C60">
    <w:pPr>
      <w:tabs>
        <w:tab w:val="left" w:pos="2600"/>
        <w:tab w:val="left" w:pos="3240"/>
        <w:tab w:val="left" w:pos="378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</w:t>
    </w:r>
    <w:r w:rsidR="00656560">
      <w:rPr>
        <w:rFonts w:ascii="Arial" w:hAnsi="Arial" w:cs="Arial"/>
        <w:sz w:val="14"/>
        <w:szCs w:val="14"/>
      </w:rPr>
      <w:t>ev. 0</w:t>
    </w:r>
    <w:r w:rsidR="00DE6BBD">
      <w:rPr>
        <w:rFonts w:ascii="Arial" w:hAnsi="Arial" w:cs="Arial"/>
        <w:sz w:val="14"/>
        <w:szCs w:val="14"/>
      </w:rPr>
      <w:t>4</w:t>
    </w:r>
    <w:r w:rsidR="00656560">
      <w:rPr>
        <w:rFonts w:ascii="Arial" w:hAnsi="Arial" w:cs="Arial"/>
        <w:sz w:val="14"/>
        <w:szCs w:val="14"/>
      </w:rPr>
      <w:t>/</w:t>
    </w:r>
    <w:r w:rsidR="00DE6BBD">
      <w:rPr>
        <w:rFonts w:ascii="Arial" w:hAnsi="Arial" w:cs="Arial"/>
        <w:sz w:val="14"/>
        <w:szCs w:val="14"/>
      </w:rPr>
      <w:t>11</w:t>
    </w:r>
    <w:r>
      <w:rPr>
        <w:rFonts w:ascii="Arial" w:hAnsi="Arial" w:cs="Arial"/>
        <w:sz w:val="14"/>
        <w:szCs w:val="14"/>
      </w:rPr>
      <w:t>/2016 MP</w:t>
    </w:r>
    <w:r w:rsidR="00D94459">
      <w:rPr>
        <w:rFonts w:ascii="Arial" w:hAnsi="Arial" w:cs="Arial"/>
        <w:sz w:val="14"/>
        <w:szCs w:val="14"/>
      </w:rPr>
      <w:t>/BV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F4AF0" w14:textId="77777777" w:rsidR="003D65D8" w:rsidRDefault="003D65D8" w:rsidP="000E446F">
      <w:r>
        <w:separator/>
      </w:r>
    </w:p>
  </w:footnote>
  <w:footnote w:type="continuationSeparator" w:id="0">
    <w:p w14:paraId="6B5E5A4B" w14:textId="77777777" w:rsidR="003D65D8" w:rsidRDefault="003D65D8" w:rsidP="000E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15775"/>
    <w:multiLevelType w:val="hybridMultilevel"/>
    <w:tmpl w:val="B0DECD14"/>
    <w:lvl w:ilvl="0" w:tplc="52281EB6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51D7"/>
    <w:multiLevelType w:val="hybridMultilevel"/>
    <w:tmpl w:val="FABC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F26F6"/>
    <w:multiLevelType w:val="hybridMultilevel"/>
    <w:tmpl w:val="EC7CD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7AB8"/>
    <w:multiLevelType w:val="hybridMultilevel"/>
    <w:tmpl w:val="4B10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C5D38"/>
    <w:multiLevelType w:val="hybridMultilevel"/>
    <w:tmpl w:val="E536D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48"/>
    <w:rsid w:val="00003971"/>
    <w:rsid w:val="00061F75"/>
    <w:rsid w:val="00062A9E"/>
    <w:rsid w:val="00064A68"/>
    <w:rsid w:val="000B1B84"/>
    <w:rsid w:val="000C3F5E"/>
    <w:rsid w:val="000C5CBB"/>
    <w:rsid w:val="000D10CA"/>
    <w:rsid w:val="000E446F"/>
    <w:rsid w:val="000F2674"/>
    <w:rsid w:val="000F6E49"/>
    <w:rsid w:val="00103D70"/>
    <w:rsid w:val="001042AD"/>
    <w:rsid w:val="001069FA"/>
    <w:rsid w:val="001245E2"/>
    <w:rsid w:val="00147CC4"/>
    <w:rsid w:val="001561C4"/>
    <w:rsid w:val="001961CF"/>
    <w:rsid w:val="001A15E4"/>
    <w:rsid w:val="001A74A8"/>
    <w:rsid w:val="001B46A8"/>
    <w:rsid w:val="001C77AB"/>
    <w:rsid w:val="001D1E28"/>
    <w:rsid w:val="001D6518"/>
    <w:rsid w:val="001E36C8"/>
    <w:rsid w:val="001F14B3"/>
    <w:rsid w:val="00215CF1"/>
    <w:rsid w:val="002163FC"/>
    <w:rsid w:val="00234BFE"/>
    <w:rsid w:val="00235150"/>
    <w:rsid w:val="0023600C"/>
    <w:rsid w:val="00246AF7"/>
    <w:rsid w:val="00264588"/>
    <w:rsid w:val="002718F1"/>
    <w:rsid w:val="002751D0"/>
    <w:rsid w:val="0029016D"/>
    <w:rsid w:val="00297934"/>
    <w:rsid w:val="002A2D07"/>
    <w:rsid w:val="002B1EEC"/>
    <w:rsid w:val="002B563E"/>
    <w:rsid w:val="002C33FF"/>
    <w:rsid w:val="002C4D29"/>
    <w:rsid w:val="002C534F"/>
    <w:rsid w:val="002C5E2C"/>
    <w:rsid w:val="002C7D48"/>
    <w:rsid w:val="002E3E0C"/>
    <w:rsid w:val="002E47FF"/>
    <w:rsid w:val="002E677B"/>
    <w:rsid w:val="002F0B21"/>
    <w:rsid w:val="00302114"/>
    <w:rsid w:val="0030663B"/>
    <w:rsid w:val="00307C02"/>
    <w:rsid w:val="003146BF"/>
    <w:rsid w:val="003219B0"/>
    <w:rsid w:val="00322F24"/>
    <w:rsid w:val="0032645A"/>
    <w:rsid w:val="0033712D"/>
    <w:rsid w:val="00341ACD"/>
    <w:rsid w:val="00344FA4"/>
    <w:rsid w:val="00351CC8"/>
    <w:rsid w:val="00371BBF"/>
    <w:rsid w:val="0038311F"/>
    <w:rsid w:val="003A2AFC"/>
    <w:rsid w:val="003C4832"/>
    <w:rsid w:val="003C7535"/>
    <w:rsid w:val="003D65D8"/>
    <w:rsid w:val="003F3C54"/>
    <w:rsid w:val="00430925"/>
    <w:rsid w:val="00432F1C"/>
    <w:rsid w:val="004370BA"/>
    <w:rsid w:val="004372A1"/>
    <w:rsid w:val="004422DD"/>
    <w:rsid w:val="004441A8"/>
    <w:rsid w:val="00455DA1"/>
    <w:rsid w:val="00457450"/>
    <w:rsid w:val="00461C60"/>
    <w:rsid w:val="00477E78"/>
    <w:rsid w:val="00490C2C"/>
    <w:rsid w:val="004964B2"/>
    <w:rsid w:val="004B0C06"/>
    <w:rsid w:val="004B60EE"/>
    <w:rsid w:val="004B76EF"/>
    <w:rsid w:val="004C51B6"/>
    <w:rsid w:val="004C5968"/>
    <w:rsid w:val="004E0E02"/>
    <w:rsid w:val="004F1555"/>
    <w:rsid w:val="004F1B01"/>
    <w:rsid w:val="004F62BC"/>
    <w:rsid w:val="004F6386"/>
    <w:rsid w:val="005037EA"/>
    <w:rsid w:val="00505D90"/>
    <w:rsid w:val="00506513"/>
    <w:rsid w:val="00513427"/>
    <w:rsid w:val="00517C1C"/>
    <w:rsid w:val="00521229"/>
    <w:rsid w:val="005227D6"/>
    <w:rsid w:val="00560D47"/>
    <w:rsid w:val="00564C58"/>
    <w:rsid w:val="00565C35"/>
    <w:rsid w:val="0057332E"/>
    <w:rsid w:val="00573361"/>
    <w:rsid w:val="00582CEA"/>
    <w:rsid w:val="005850A0"/>
    <w:rsid w:val="0059355D"/>
    <w:rsid w:val="005A13A1"/>
    <w:rsid w:val="005A610C"/>
    <w:rsid w:val="005B1DFB"/>
    <w:rsid w:val="005C5F85"/>
    <w:rsid w:val="005D167B"/>
    <w:rsid w:val="005D2F60"/>
    <w:rsid w:val="005E5874"/>
    <w:rsid w:val="005F4FE4"/>
    <w:rsid w:val="00635998"/>
    <w:rsid w:val="00637D90"/>
    <w:rsid w:val="00655CF5"/>
    <w:rsid w:val="00655DBA"/>
    <w:rsid w:val="00656560"/>
    <w:rsid w:val="006618AF"/>
    <w:rsid w:val="00680CEB"/>
    <w:rsid w:val="00694221"/>
    <w:rsid w:val="006D0AEB"/>
    <w:rsid w:val="006D47BE"/>
    <w:rsid w:val="006D4EA7"/>
    <w:rsid w:val="006F06C1"/>
    <w:rsid w:val="006F25EE"/>
    <w:rsid w:val="007007C6"/>
    <w:rsid w:val="00701220"/>
    <w:rsid w:val="00733E9D"/>
    <w:rsid w:val="00745995"/>
    <w:rsid w:val="00745BF2"/>
    <w:rsid w:val="00746E56"/>
    <w:rsid w:val="007520E2"/>
    <w:rsid w:val="00752CC5"/>
    <w:rsid w:val="00755E48"/>
    <w:rsid w:val="0076689A"/>
    <w:rsid w:val="00770E44"/>
    <w:rsid w:val="00785A63"/>
    <w:rsid w:val="007C58CD"/>
    <w:rsid w:val="007D4B46"/>
    <w:rsid w:val="007D7F37"/>
    <w:rsid w:val="007E24AE"/>
    <w:rsid w:val="007E4062"/>
    <w:rsid w:val="007E760F"/>
    <w:rsid w:val="007E779B"/>
    <w:rsid w:val="007F2873"/>
    <w:rsid w:val="00803F48"/>
    <w:rsid w:val="008068E3"/>
    <w:rsid w:val="00832B36"/>
    <w:rsid w:val="00850E4E"/>
    <w:rsid w:val="00856E6B"/>
    <w:rsid w:val="00860C34"/>
    <w:rsid w:val="008B45A3"/>
    <w:rsid w:val="008C2BB4"/>
    <w:rsid w:val="008C4916"/>
    <w:rsid w:val="008C4A34"/>
    <w:rsid w:val="008C7E8F"/>
    <w:rsid w:val="008E1E2E"/>
    <w:rsid w:val="008F0D4A"/>
    <w:rsid w:val="008F0E2D"/>
    <w:rsid w:val="008F64CA"/>
    <w:rsid w:val="0090020E"/>
    <w:rsid w:val="00910098"/>
    <w:rsid w:val="00917D4E"/>
    <w:rsid w:val="00921D18"/>
    <w:rsid w:val="0092517D"/>
    <w:rsid w:val="009300D0"/>
    <w:rsid w:val="009304D1"/>
    <w:rsid w:val="00946C75"/>
    <w:rsid w:val="00947206"/>
    <w:rsid w:val="0095656F"/>
    <w:rsid w:val="0096555E"/>
    <w:rsid w:val="00967D24"/>
    <w:rsid w:val="00975F46"/>
    <w:rsid w:val="00980287"/>
    <w:rsid w:val="0099212D"/>
    <w:rsid w:val="009937A0"/>
    <w:rsid w:val="00994494"/>
    <w:rsid w:val="009A0549"/>
    <w:rsid w:val="009A0ED5"/>
    <w:rsid w:val="009A17FF"/>
    <w:rsid w:val="009B2CEE"/>
    <w:rsid w:val="009B6E5A"/>
    <w:rsid w:val="009C0538"/>
    <w:rsid w:val="009C6106"/>
    <w:rsid w:val="009C78A5"/>
    <w:rsid w:val="009D4D48"/>
    <w:rsid w:val="00A11D20"/>
    <w:rsid w:val="00A11F57"/>
    <w:rsid w:val="00A1259E"/>
    <w:rsid w:val="00A23372"/>
    <w:rsid w:val="00A334BE"/>
    <w:rsid w:val="00A67E60"/>
    <w:rsid w:val="00A845FF"/>
    <w:rsid w:val="00A854BA"/>
    <w:rsid w:val="00A94316"/>
    <w:rsid w:val="00AA0248"/>
    <w:rsid w:val="00AB2D27"/>
    <w:rsid w:val="00AB6F61"/>
    <w:rsid w:val="00AB7D77"/>
    <w:rsid w:val="00AC1635"/>
    <w:rsid w:val="00AD13AC"/>
    <w:rsid w:val="00AD44E5"/>
    <w:rsid w:val="00AE424A"/>
    <w:rsid w:val="00AE74C1"/>
    <w:rsid w:val="00AE7602"/>
    <w:rsid w:val="00B00ACB"/>
    <w:rsid w:val="00B27299"/>
    <w:rsid w:val="00B33A05"/>
    <w:rsid w:val="00B354F5"/>
    <w:rsid w:val="00B365DB"/>
    <w:rsid w:val="00B71FCA"/>
    <w:rsid w:val="00B75889"/>
    <w:rsid w:val="00B843F1"/>
    <w:rsid w:val="00B977B9"/>
    <w:rsid w:val="00BA0C20"/>
    <w:rsid w:val="00BB74D7"/>
    <w:rsid w:val="00BB768B"/>
    <w:rsid w:val="00BC4AC8"/>
    <w:rsid w:val="00BF412B"/>
    <w:rsid w:val="00C03D54"/>
    <w:rsid w:val="00C07E48"/>
    <w:rsid w:val="00C102AB"/>
    <w:rsid w:val="00C10531"/>
    <w:rsid w:val="00C376CE"/>
    <w:rsid w:val="00C533AC"/>
    <w:rsid w:val="00C727AA"/>
    <w:rsid w:val="00C74F71"/>
    <w:rsid w:val="00C87042"/>
    <w:rsid w:val="00C910FE"/>
    <w:rsid w:val="00C9591F"/>
    <w:rsid w:val="00C97070"/>
    <w:rsid w:val="00CD6D9C"/>
    <w:rsid w:val="00D020D2"/>
    <w:rsid w:val="00D259F6"/>
    <w:rsid w:val="00D32483"/>
    <w:rsid w:val="00D33188"/>
    <w:rsid w:val="00D433CB"/>
    <w:rsid w:val="00D52BA3"/>
    <w:rsid w:val="00D53854"/>
    <w:rsid w:val="00D80C86"/>
    <w:rsid w:val="00D81ECE"/>
    <w:rsid w:val="00D84381"/>
    <w:rsid w:val="00D849BF"/>
    <w:rsid w:val="00D90F2C"/>
    <w:rsid w:val="00D92178"/>
    <w:rsid w:val="00D94459"/>
    <w:rsid w:val="00D9646F"/>
    <w:rsid w:val="00DA1D51"/>
    <w:rsid w:val="00DD2B9C"/>
    <w:rsid w:val="00DD50FE"/>
    <w:rsid w:val="00DD6173"/>
    <w:rsid w:val="00DE52A0"/>
    <w:rsid w:val="00DE5674"/>
    <w:rsid w:val="00DE6BBD"/>
    <w:rsid w:val="00DF6976"/>
    <w:rsid w:val="00E154A5"/>
    <w:rsid w:val="00E36BA9"/>
    <w:rsid w:val="00E40521"/>
    <w:rsid w:val="00E43FAC"/>
    <w:rsid w:val="00E44BF8"/>
    <w:rsid w:val="00E46B52"/>
    <w:rsid w:val="00E47A13"/>
    <w:rsid w:val="00E52BA8"/>
    <w:rsid w:val="00E62E8B"/>
    <w:rsid w:val="00E90842"/>
    <w:rsid w:val="00EA7AF8"/>
    <w:rsid w:val="00ED15E7"/>
    <w:rsid w:val="00ED485E"/>
    <w:rsid w:val="00EE0F8D"/>
    <w:rsid w:val="00EF4995"/>
    <w:rsid w:val="00F16BC0"/>
    <w:rsid w:val="00F315ED"/>
    <w:rsid w:val="00F36EBF"/>
    <w:rsid w:val="00F47104"/>
    <w:rsid w:val="00F61EE7"/>
    <w:rsid w:val="00F65A92"/>
    <w:rsid w:val="00F678F6"/>
    <w:rsid w:val="00F773F6"/>
    <w:rsid w:val="00FD463D"/>
    <w:rsid w:val="00FF3E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7B5185D"/>
  <w15:docId w15:val="{FE205F68-DDCF-46E7-8DAE-D6E0121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48"/>
    <w:rPr>
      <w:rFonts w:ascii="Times New Roman" w:eastAsia="Times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0248"/>
    <w:pPr>
      <w:keepNext/>
      <w:tabs>
        <w:tab w:val="left" w:pos="2600"/>
        <w:tab w:val="left" w:pos="3240"/>
        <w:tab w:val="left" w:pos="3780"/>
      </w:tabs>
      <w:jc w:val="center"/>
      <w:outlineLvl w:val="0"/>
    </w:pPr>
    <w:rPr>
      <w:rFonts w:ascii="Helvetica" w:hAnsi="Helvetica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AA0248"/>
    <w:pPr>
      <w:keepNext/>
      <w:tabs>
        <w:tab w:val="left" w:pos="2600"/>
        <w:tab w:val="left" w:pos="3240"/>
        <w:tab w:val="left" w:pos="3780"/>
      </w:tabs>
      <w:outlineLvl w:val="1"/>
    </w:pPr>
    <w:rPr>
      <w:rFonts w:ascii="Helvetica" w:hAnsi="Helvetica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AA0248"/>
    <w:pPr>
      <w:keepNext/>
      <w:tabs>
        <w:tab w:val="left" w:pos="2600"/>
        <w:tab w:val="left" w:pos="3240"/>
        <w:tab w:val="left" w:pos="3780"/>
      </w:tabs>
      <w:jc w:val="center"/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AA0248"/>
    <w:pPr>
      <w:keepNext/>
      <w:tabs>
        <w:tab w:val="left" w:pos="2600"/>
        <w:tab w:val="left" w:pos="3240"/>
        <w:tab w:val="left" w:pos="3780"/>
      </w:tabs>
      <w:outlineLvl w:val="3"/>
    </w:pPr>
    <w:rPr>
      <w:rFonts w:ascii="Helvetica" w:hAnsi="Helvetic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AA0248"/>
    <w:pPr>
      <w:keepNext/>
      <w:tabs>
        <w:tab w:val="left" w:pos="2600"/>
        <w:tab w:val="left" w:pos="3240"/>
        <w:tab w:val="left" w:pos="3780"/>
      </w:tabs>
      <w:outlineLvl w:val="4"/>
    </w:pPr>
    <w:rPr>
      <w:rFonts w:ascii="Helvetica" w:hAnsi="Helvetica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AA0248"/>
    <w:pPr>
      <w:keepNext/>
      <w:tabs>
        <w:tab w:val="left" w:pos="2600"/>
        <w:tab w:val="left" w:pos="3240"/>
        <w:tab w:val="left" w:pos="3780"/>
      </w:tabs>
      <w:outlineLvl w:val="5"/>
    </w:pPr>
    <w:rPr>
      <w:rFonts w:ascii="Arial" w:hAnsi="Arial" w:cs="Arial"/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AA0248"/>
    <w:pPr>
      <w:keepNext/>
      <w:tabs>
        <w:tab w:val="left" w:pos="2600"/>
        <w:tab w:val="left" w:pos="3240"/>
        <w:tab w:val="left" w:pos="3780"/>
      </w:tabs>
      <w:outlineLvl w:val="6"/>
    </w:pPr>
    <w:rPr>
      <w:rFonts w:ascii="Arial Narrow" w:hAnsi="Arial Narrow"/>
      <w:sz w:val="28"/>
    </w:rPr>
  </w:style>
  <w:style w:type="paragraph" w:styleId="Heading8">
    <w:name w:val="heading 8"/>
    <w:basedOn w:val="Normal"/>
    <w:next w:val="Normal"/>
    <w:link w:val="Heading8Char"/>
    <w:qFormat/>
    <w:rsid w:val="00AA0248"/>
    <w:pPr>
      <w:keepNext/>
      <w:tabs>
        <w:tab w:val="left" w:pos="2600"/>
        <w:tab w:val="left" w:pos="3240"/>
        <w:tab w:val="left" w:pos="3780"/>
      </w:tabs>
      <w:outlineLvl w:val="7"/>
    </w:pPr>
    <w:rPr>
      <w:rFonts w:ascii="Arial Narrow" w:hAnsi="Arial Narrow" w:cs="Arial"/>
      <w:b/>
    </w:rPr>
  </w:style>
  <w:style w:type="paragraph" w:styleId="Heading9">
    <w:name w:val="heading 9"/>
    <w:basedOn w:val="Normal"/>
    <w:next w:val="Normal"/>
    <w:link w:val="Heading9Char"/>
    <w:qFormat/>
    <w:rsid w:val="00AA0248"/>
    <w:pPr>
      <w:keepNext/>
      <w:tabs>
        <w:tab w:val="left" w:pos="2600"/>
        <w:tab w:val="left" w:pos="3240"/>
        <w:tab w:val="left" w:pos="3780"/>
      </w:tabs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248"/>
    <w:rPr>
      <w:rFonts w:ascii="Helvetica" w:eastAsia="Times" w:hAnsi="Helvetica" w:cs="Times New Roman"/>
      <w:b/>
      <w:sz w:val="18"/>
    </w:rPr>
  </w:style>
  <w:style w:type="character" w:customStyle="1" w:styleId="Heading2Char">
    <w:name w:val="Heading 2 Char"/>
    <w:basedOn w:val="DefaultParagraphFont"/>
    <w:link w:val="Heading2"/>
    <w:rsid w:val="00AA0248"/>
    <w:rPr>
      <w:rFonts w:ascii="Helvetica" w:eastAsia="Times" w:hAnsi="Helvetica" w:cs="Times New Roman"/>
      <w:b/>
      <w:sz w:val="16"/>
    </w:rPr>
  </w:style>
  <w:style w:type="character" w:customStyle="1" w:styleId="Heading3Char">
    <w:name w:val="Heading 3 Char"/>
    <w:basedOn w:val="DefaultParagraphFont"/>
    <w:link w:val="Heading3"/>
    <w:rsid w:val="00AA0248"/>
    <w:rPr>
      <w:rFonts w:ascii="Helvetica" w:eastAsia="Times" w:hAnsi="Helvetica" w:cs="Times New Roman"/>
      <w:b/>
      <w:sz w:val="22"/>
    </w:rPr>
  </w:style>
  <w:style w:type="character" w:customStyle="1" w:styleId="Heading4Char">
    <w:name w:val="Heading 4 Char"/>
    <w:basedOn w:val="DefaultParagraphFont"/>
    <w:link w:val="Heading4"/>
    <w:rsid w:val="00AA0248"/>
    <w:rPr>
      <w:rFonts w:ascii="Helvetica" w:eastAsia="Times" w:hAnsi="Helvetica" w:cs="Times New Roman"/>
      <w:b/>
    </w:rPr>
  </w:style>
  <w:style w:type="character" w:customStyle="1" w:styleId="Heading5Char">
    <w:name w:val="Heading 5 Char"/>
    <w:basedOn w:val="DefaultParagraphFont"/>
    <w:link w:val="Heading5"/>
    <w:rsid w:val="00AA0248"/>
    <w:rPr>
      <w:rFonts w:ascii="Helvetica" w:eastAsia="Times" w:hAnsi="Helvetica" w:cs="Times New Roman"/>
      <w:b/>
      <w:sz w:val="18"/>
    </w:rPr>
  </w:style>
  <w:style w:type="character" w:customStyle="1" w:styleId="Heading6Char">
    <w:name w:val="Heading 6 Char"/>
    <w:basedOn w:val="DefaultParagraphFont"/>
    <w:link w:val="Heading6"/>
    <w:rsid w:val="00AA0248"/>
    <w:rPr>
      <w:rFonts w:ascii="Arial" w:eastAsia="Times" w:hAnsi="Arial" w:cs="Arial"/>
      <w:i/>
      <w:iCs/>
    </w:rPr>
  </w:style>
  <w:style w:type="character" w:customStyle="1" w:styleId="Heading7Char">
    <w:name w:val="Heading 7 Char"/>
    <w:basedOn w:val="DefaultParagraphFont"/>
    <w:link w:val="Heading7"/>
    <w:rsid w:val="00AA0248"/>
    <w:rPr>
      <w:rFonts w:ascii="Arial Narrow" w:eastAsia="Times" w:hAnsi="Arial Narrow" w:cs="Times New Roman"/>
      <w:sz w:val="28"/>
    </w:rPr>
  </w:style>
  <w:style w:type="character" w:customStyle="1" w:styleId="Heading8Char">
    <w:name w:val="Heading 8 Char"/>
    <w:basedOn w:val="DefaultParagraphFont"/>
    <w:link w:val="Heading8"/>
    <w:rsid w:val="00AA0248"/>
    <w:rPr>
      <w:rFonts w:ascii="Arial Narrow" w:eastAsia="Times" w:hAnsi="Arial Narrow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AA0248"/>
    <w:rPr>
      <w:rFonts w:ascii="Arial" w:eastAsia="Times" w:hAnsi="Arial" w:cs="Arial"/>
      <w:b/>
      <w:bCs/>
      <w:sz w:val="32"/>
    </w:rPr>
  </w:style>
  <w:style w:type="paragraph" w:styleId="Footer">
    <w:name w:val="footer"/>
    <w:basedOn w:val="Normal"/>
    <w:link w:val="FooterChar"/>
    <w:rsid w:val="00AA02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248"/>
    <w:rPr>
      <w:rFonts w:ascii="Times New Roman" w:eastAsia="Times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AA0248"/>
    <w:pPr>
      <w:tabs>
        <w:tab w:val="left" w:pos="2600"/>
        <w:tab w:val="left" w:pos="3240"/>
        <w:tab w:val="left" w:pos="3780"/>
      </w:tabs>
      <w:jc w:val="center"/>
    </w:pPr>
    <w:rPr>
      <w:rFonts w:ascii="Helvetica" w:eastAsia="Times New Roman" w:hAnsi="Helvetica"/>
      <w:b/>
      <w:sz w:val="28"/>
    </w:rPr>
  </w:style>
  <w:style w:type="character" w:customStyle="1" w:styleId="TitleChar">
    <w:name w:val="Title Char"/>
    <w:basedOn w:val="DefaultParagraphFont"/>
    <w:link w:val="Title"/>
    <w:rsid w:val="00AA0248"/>
    <w:rPr>
      <w:rFonts w:ascii="Helvetica" w:eastAsia="Times New Roman" w:hAnsi="Helvetica" w:cs="Times New Roman"/>
      <w:b/>
      <w:sz w:val="28"/>
    </w:rPr>
  </w:style>
  <w:style w:type="paragraph" w:styleId="Caption">
    <w:name w:val="caption"/>
    <w:basedOn w:val="Normal"/>
    <w:next w:val="Normal"/>
    <w:qFormat/>
    <w:rsid w:val="00AA0248"/>
    <w:pPr>
      <w:tabs>
        <w:tab w:val="left" w:pos="2600"/>
        <w:tab w:val="left" w:pos="3240"/>
        <w:tab w:val="left" w:pos="3780"/>
      </w:tabs>
    </w:pPr>
    <w:rPr>
      <w:rFonts w:ascii="Helvetica" w:eastAsia="Times New Roman" w:hAnsi="Helvetica"/>
      <w:b/>
      <w:sz w:val="20"/>
    </w:rPr>
  </w:style>
  <w:style w:type="paragraph" w:styleId="Header">
    <w:name w:val="header"/>
    <w:basedOn w:val="Normal"/>
    <w:link w:val="HeaderChar"/>
    <w:rsid w:val="00AA0248"/>
    <w:pPr>
      <w:tabs>
        <w:tab w:val="center" w:pos="4320"/>
        <w:tab w:val="right" w:pos="8640"/>
      </w:tabs>
    </w:pPr>
    <w:rPr>
      <w:rFonts w:ascii="New York" w:eastAsia="Times New Roman" w:hAnsi="New York"/>
    </w:rPr>
  </w:style>
  <w:style w:type="character" w:customStyle="1" w:styleId="HeaderChar">
    <w:name w:val="Header Char"/>
    <w:basedOn w:val="DefaultParagraphFont"/>
    <w:link w:val="Header"/>
    <w:rsid w:val="00AA0248"/>
    <w:rPr>
      <w:rFonts w:ascii="New York" w:eastAsia="Times New Roman" w:hAnsi="New York" w:cs="Times New Roman"/>
      <w:sz w:val="24"/>
    </w:rPr>
  </w:style>
  <w:style w:type="paragraph" w:styleId="BodyText">
    <w:name w:val="Body Text"/>
    <w:basedOn w:val="Normal"/>
    <w:link w:val="BodyTextChar"/>
    <w:rsid w:val="00AA0248"/>
    <w:pPr>
      <w:tabs>
        <w:tab w:val="left" w:pos="2600"/>
        <w:tab w:val="left" w:pos="3240"/>
        <w:tab w:val="left" w:pos="3780"/>
      </w:tabs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rsid w:val="00AA0248"/>
    <w:rPr>
      <w:rFonts w:ascii="Helvetica" w:eastAsia="Times" w:hAnsi="Helvetica" w:cs="Times New Roman"/>
      <w:sz w:val="22"/>
    </w:rPr>
  </w:style>
  <w:style w:type="paragraph" w:styleId="EndnoteText">
    <w:name w:val="endnote text"/>
    <w:basedOn w:val="Normal"/>
    <w:link w:val="EndnoteTextChar"/>
    <w:semiHidden/>
    <w:rsid w:val="00AA024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0248"/>
    <w:rPr>
      <w:rFonts w:ascii="Times New Roman" w:eastAsia="Times" w:hAnsi="Times New Roman" w:cs="Times New Roman"/>
    </w:rPr>
  </w:style>
  <w:style w:type="paragraph" w:styleId="BodyText2">
    <w:name w:val="Body Text 2"/>
    <w:basedOn w:val="Normal"/>
    <w:link w:val="BodyText2Char"/>
    <w:rsid w:val="00AA0248"/>
    <w:pPr>
      <w:tabs>
        <w:tab w:val="left" w:pos="2600"/>
        <w:tab w:val="left" w:pos="3240"/>
        <w:tab w:val="left" w:pos="3780"/>
      </w:tabs>
      <w:jc w:val="center"/>
    </w:pPr>
    <w:rPr>
      <w:rFonts w:ascii="Arial" w:hAnsi="Arial" w:cs="Arial"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AA0248"/>
    <w:rPr>
      <w:rFonts w:ascii="Arial" w:eastAsia="Times" w:hAnsi="Arial" w:cs="Arial"/>
      <w:bCs/>
    </w:rPr>
  </w:style>
  <w:style w:type="paragraph" w:styleId="BodyText3">
    <w:name w:val="Body Text 3"/>
    <w:basedOn w:val="Normal"/>
    <w:link w:val="BodyText3Char"/>
    <w:rsid w:val="00AA0248"/>
    <w:pPr>
      <w:tabs>
        <w:tab w:val="left" w:pos="2600"/>
        <w:tab w:val="left" w:pos="3240"/>
        <w:tab w:val="left" w:pos="3780"/>
      </w:tabs>
      <w:jc w:val="both"/>
    </w:pPr>
    <w:rPr>
      <w:rFonts w:ascii="Arial" w:hAnsi="Arial" w:cs="Arial"/>
      <w:bCs/>
      <w:sz w:val="20"/>
    </w:rPr>
  </w:style>
  <w:style w:type="character" w:customStyle="1" w:styleId="BodyText3Char">
    <w:name w:val="Body Text 3 Char"/>
    <w:basedOn w:val="DefaultParagraphFont"/>
    <w:link w:val="BodyText3"/>
    <w:rsid w:val="00AA0248"/>
    <w:rPr>
      <w:rFonts w:ascii="Arial" w:eastAsia="Times" w:hAnsi="Arial" w:cs="Arial"/>
      <w:bCs/>
    </w:rPr>
  </w:style>
  <w:style w:type="paragraph" w:styleId="FootnoteText">
    <w:name w:val="footnote text"/>
    <w:basedOn w:val="Normal"/>
    <w:link w:val="FootnoteTextChar"/>
    <w:semiHidden/>
    <w:rsid w:val="00AA024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A0248"/>
    <w:rPr>
      <w:rFonts w:ascii="Times New Roman" w:eastAsia="Times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AA0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0248"/>
    <w:rPr>
      <w:rFonts w:ascii="Tahoma" w:eastAsia="Times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A0248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AA0248"/>
    <w:rPr>
      <w:rFonts w:ascii="Courier" w:eastAsia="Times" w:hAnsi="Courier" w:cs="Times New Roman"/>
      <w:sz w:val="24"/>
    </w:rPr>
  </w:style>
  <w:style w:type="table" w:styleId="TableGrid">
    <w:name w:val="Table Grid"/>
    <w:basedOn w:val="TableNormal"/>
    <w:rsid w:val="00AA0248"/>
    <w:rPr>
      <w:rFonts w:ascii="Times" w:eastAsia="Times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E52A0"/>
    <w:rPr>
      <w:vertAlign w:val="superscript"/>
    </w:rPr>
  </w:style>
  <w:style w:type="paragraph" w:styleId="ListParagraph">
    <w:name w:val="List Paragraph"/>
    <w:basedOn w:val="Normal"/>
    <w:rsid w:val="00D9217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F15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1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1555"/>
    <w:rPr>
      <w:rFonts w:ascii="Times New Roman" w:eastAsia="Time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555"/>
    <w:rPr>
      <w:rFonts w:ascii="Times New Roman" w:eastAsia="Times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and Humanities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AHIT</dc:creator>
  <cp:keywords/>
  <cp:lastModifiedBy>Vankeerbergen, Bernadette</cp:lastModifiedBy>
  <cp:revision>6</cp:revision>
  <cp:lastPrinted>2015-11-03T03:23:00Z</cp:lastPrinted>
  <dcterms:created xsi:type="dcterms:W3CDTF">2016-03-25T13:34:00Z</dcterms:created>
  <dcterms:modified xsi:type="dcterms:W3CDTF">2016-04-11T19:44:00Z</dcterms:modified>
</cp:coreProperties>
</file>